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82C5B1" w14:textId="77777777" w:rsidR="0057795B" w:rsidRPr="001733DF" w:rsidRDefault="0057795B">
      <w:pPr>
        <w:spacing w:line="480" w:lineRule="auto"/>
        <w:jc w:val="center"/>
        <w:rPr>
          <w:rFonts w:ascii="仿宋_GB2312" w:eastAsia="仿宋_GB2312" w:hAnsi="宋体" w:cs="微软雅黑"/>
          <w:b/>
          <w:kern w:val="0"/>
          <w:sz w:val="84"/>
          <w:szCs w:val="84"/>
        </w:rPr>
      </w:pPr>
    </w:p>
    <w:p w14:paraId="1EE7079F" w14:textId="77777777" w:rsidR="0057795B" w:rsidRPr="001733DF" w:rsidRDefault="0057795B">
      <w:pPr>
        <w:spacing w:line="480" w:lineRule="auto"/>
        <w:jc w:val="center"/>
        <w:rPr>
          <w:rFonts w:ascii="仿宋_GB2312" w:eastAsia="仿宋_GB2312" w:hAnsi="宋体" w:cs="微软雅黑"/>
          <w:b/>
          <w:kern w:val="0"/>
          <w:sz w:val="84"/>
          <w:szCs w:val="84"/>
        </w:rPr>
      </w:pPr>
    </w:p>
    <w:p w14:paraId="201C1CF4" w14:textId="77777777" w:rsidR="0057795B" w:rsidRPr="001733DF" w:rsidRDefault="0057795B">
      <w:pPr>
        <w:spacing w:line="480" w:lineRule="auto"/>
        <w:jc w:val="center"/>
        <w:rPr>
          <w:rFonts w:ascii="仿宋_GB2312" w:eastAsia="仿宋_GB2312" w:hAnsi="宋体" w:cs="微软雅黑"/>
          <w:b/>
          <w:kern w:val="0"/>
          <w:sz w:val="84"/>
          <w:szCs w:val="84"/>
        </w:rPr>
      </w:pPr>
    </w:p>
    <w:p w14:paraId="718F8D56" w14:textId="77777777" w:rsidR="0057795B" w:rsidRPr="001733DF" w:rsidRDefault="0057795B">
      <w:pPr>
        <w:spacing w:line="480" w:lineRule="auto"/>
        <w:jc w:val="center"/>
        <w:rPr>
          <w:rFonts w:ascii="黑体" w:eastAsia="黑体" w:hAnsi="黑体" w:cs="微软雅黑"/>
          <w:b/>
          <w:kern w:val="0"/>
          <w:sz w:val="52"/>
          <w:szCs w:val="52"/>
        </w:rPr>
      </w:pPr>
    </w:p>
    <w:p w14:paraId="2B2E0E23" w14:textId="77777777" w:rsidR="0057795B" w:rsidRPr="001733DF" w:rsidRDefault="00E67A51">
      <w:pPr>
        <w:spacing w:line="480" w:lineRule="auto"/>
        <w:jc w:val="center"/>
        <w:rPr>
          <w:rFonts w:ascii="黑体" w:eastAsia="黑体" w:hAnsi="黑体" w:cs="微软雅黑"/>
          <w:b/>
          <w:spacing w:val="-20"/>
          <w:kern w:val="0"/>
          <w:sz w:val="52"/>
          <w:szCs w:val="52"/>
        </w:rPr>
      </w:pPr>
      <w:r w:rsidRPr="001733DF">
        <w:rPr>
          <w:rFonts w:ascii="黑体" w:eastAsia="黑体" w:hAnsi="黑体" w:cs="微软雅黑" w:hint="eastAsia"/>
          <w:b/>
          <w:spacing w:val="-20"/>
          <w:kern w:val="0"/>
          <w:sz w:val="52"/>
          <w:szCs w:val="52"/>
        </w:rPr>
        <w:t>扣缴单位申报数据自查修正</w:t>
      </w:r>
    </w:p>
    <w:p w14:paraId="20E10BCA" w14:textId="77777777" w:rsidR="0057795B" w:rsidRPr="001733DF" w:rsidRDefault="00E67A51">
      <w:pPr>
        <w:spacing w:line="480" w:lineRule="auto"/>
        <w:jc w:val="center"/>
        <w:rPr>
          <w:rFonts w:ascii="黑体" w:eastAsia="黑体" w:hAnsi="黑体" w:cs="微软雅黑"/>
          <w:b/>
          <w:spacing w:val="-20"/>
          <w:kern w:val="0"/>
          <w:sz w:val="52"/>
          <w:szCs w:val="52"/>
        </w:rPr>
      </w:pPr>
      <w:r w:rsidRPr="001733DF">
        <w:rPr>
          <w:rFonts w:ascii="黑体" w:eastAsia="黑体" w:hAnsi="黑体" w:cs="微软雅黑" w:hint="eastAsia"/>
          <w:b/>
          <w:spacing w:val="-20"/>
          <w:kern w:val="0"/>
          <w:sz w:val="52"/>
          <w:szCs w:val="52"/>
        </w:rPr>
        <w:t>操作指引</w:t>
      </w:r>
    </w:p>
    <w:p w14:paraId="748E0B43" w14:textId="77777777" w:rsidR="003775BC" w:rsidRPr="001733DF" w:rsidRDefault="003775BC" w:rsidP="003775BC">
      <w:pPr>
        <w:jc w:val="center"/>
        <w:rPr>
          <w:rFonts w:ascii="黑体" w:eastAsia="黑体" w:hAnsi="黑体" w:cs="微软雅黑"/>
          <w:b/>
          <w:kern w:val="0"/>
          <w:sz w:val="52"/>
          <w:szCs w:val="52"/>
        </w:rPr>
      </w:pPr>
      <w:r w:rsidRPr="001733DF">
        <w:rPr>
          <w:rFonts w:ascii="黑体" w:eastAsia="黑体" w:hAnsi="黑体" w:cs="微软雅黑" w:hint="eastAsia"/>
          <w:b/>
          <w:kern w:val="0"/>
          <w:sz w:val="52"/>
          <w:szCs w:val="52"/>
        </w:rPr>
        <w:t>（V1.0版）</w:t>
      </w:r>
    </w:p>
    <w:p w14:paraId="0853031A" w14:textId="77777777" w:rsidR="003775BC" w:rsidRPr="001733DF" w:rsidRDefault="003775BC" w:rsidP="003775BC">
      <w:pPr>
        <w:jc w:val="center"/>
        <w:rPr>
          <w:rFonts w:ascii="仿宋_GB2312" w:eastAsia="仿宋_GB2312" w:hAnsi="宋体" w:cs="微软雅黑"/>
          <w:b/>
          <w:kern w:val="0"/>
          <w:sz w:val="84"/>
          <w:szCs w:val="84"/>
        </w:rPr>
      </w:pPr>
    </w:p>
    <w:p w14:paraId="73AAB65D" w14:textId="77777777" w:rsidR="003775BC" w:rsidRPr="001733DF" w:rsidRDefault="003775BC" w:rsidP="003775BC">
      <w:pPr>
        <w:jc w:val="center"/>
        <w:rPr>
          <w:rFonts w:ascii="楷体" w:eastAsia="楷体" w:hAnsi="楷体" w:cs="微软雅黑"/>
          <w:kern w:val="0"/>
          <w:sz w:val="44"/>
          <w:szCs w:val="44"/>
        </w:rPr>
      </w:pPr>
      <w:r w:rsidRPr="001733DF">
        <w:rPr>
          <w:rFonts w:ascii="楷体" w:eastAsia="楷体" w:hAnsi="楷体" w:cs="微软雅黑"/>
          <w:kern w:val="0"/>
          <w:sz w:val="44"/>
          <w:szCs w:val="44"/>
        </w:rPr>
        <w:t>2019年</w:t>
      </w:r>
      <w:r w:rsidRPr="001733DF">
        <w:rPr>
          <w:rFonts w:ascii="楷体" w:eastAsia="楷体" w:hAnsi="楷体" w:cs="微软雅黑" w:hint="eastAsia"/>
          <w:kern w:val="0"/>
          <w:sz w:val="44"/>
          <w:szCs w:val="44"/>
        </w:rPr>
        <w:t>8月30日</w:t>
      </w:r>
    </w:p>
    <w:p w14:paraId="7722F748" w14:textId="77777777" w:rsidR="0057795B" w:rsidRPr="001733DF" w:rsidRDefault="0057795B">
      <w:pPr>
        <w:spacing w:line="480" w:lineRule="auto"/>
        <w:jc w:val="center"/>
        <w:rPr>
          <w:rFonts w:ascii="仿宋_GB2312" w:eastAsia="仿宋_GB2312" w:hAnsi="宋体" w:cs="微软雅黑"/>
          <w:b/>
          <w:kern w:val="0"/>
          <w:sz w:val="84"/>
          <w:szCs w:val="84"/>
        </w:rPr>
      </w:pPr>
    </w:p>
    <w:p w14:paraId="13757BC5" w14:textId="77777777" w:rsidR="0057795B" w:rsidRPr="001733DF" w:rsidRDefault="0057795B">
      <w:pPr>
        <w:spacing w:line="480" w:lineRule="auto"/>
        <w:jc w:val="center"/>
        <w:rPr>
          <w:rFonts w:ascii="仿宋_GB2312" w:eastAsia="仿宋_GB2312" w:hAnsi="宋体" w:cs="微软雅黑"/>
          <w:b/>
          <w:kern w:val="0"/>
          <w:sz w:val="84"/>
          <w:szCs w:val="84"/>
        </w:rPr>
      </w:pPr>
    </w:p>
    <w:p w14:paraId="1D19FCBA" w14:textId="77777777" w:rsidR="001733DF" w:rsidRPr="001733DF" w:rsidRDefault="001733DF">
      <w:pPr>
        <w:widowControl/>
        <w:jc w:val="left"/>
        <w:rPr>
          <w:rFonts w:ascii="仿宋_GB2312" w:eastAsia="仿宋_GB2312" w:hAnsi="宋体" w:cs="微软雅黑"/>
          <w:b/>
          <w:kern w:val="0"/>
          <w:sz w:val="84"/>
          <w:szCs w:val="84"/>
        </w:rPr>
      </w:pPr>
    </w:p>
    <w:p w14:paraId="09011BFA" w14:textId="77777777" w:rsidR="001733DF" w:rsidRDefault="001733DF">
      <w:pPr>
        <w:spacing w:line="360" w:lineRule="auto"/>
        <w:jc w:val="center"/>
        <w:rPr>
          <w:rFonts w:ascii="黑体" w:eastAsia="黑体" w:hAnsi="黑体"/>
          <w:sz w:val="44"/>
          <w:szCs w:val="44"/>
        </w:rPr>
      </w:pPr>
    </w:p>
    <w:p w14:paraId="0A9B0656" w14:textId="77777777" w:rsidR="0057795B" w:rsidRPr="001733DF" w:rsidRDefault="00E67A51">
      <w:pPr>
        <w:spacing w:line="360" w:lineRule="auto"/>
        <w:jc w:val="center"/>
        <w:rPr>
          <w:rFonts w:ascii="黑体" w:eastAsia="黑体" w:hAnsi="黑体"/>
          <w:sz w:val="44"/>
          <w:szCs w:val="44"/>
        </w:rPr>
      </w:pPr>
      <w:r w:rsidRPr="001733DF">
        <w:rPr>
          <w:rFonts w:ascii="黑体" w:eastAsia="黑体" w:hAnsi="黑体"/>
          <w:sz w:val="44"/>
          <w:szCs w:val="44"/>
        </w:rPr>
        <w:t>目</w:t>
      </w:r>
      <w:r w:rsidRPr="001733DF">
        <w:rPr>
          <w:rFonts w:ascii="黑体" w:eastAsia="黑体" w:hAnsi="黑体" w:hint="eastAsia"/>
          <w:sz w:val="44"/>
          <w:szCs w:val="44"/>
        </w:rPr>
        <w:t xml:space="preserve"> </w:t>
      </w:r>
      <w:r w:rsidRPr="001733DF">
        <w:rPr>
          <w:rFonts w:ascii="黑体" w:eastAsia="黑体" w:hAnsi="黑体"/>
          <w:sz w:val="44"/>
          <w:szCs w:val="44"/>
        </w:rPr>
        <w:t>录</w:t>
      </w:r>
    </w:p>
    <w:p w14:paraId="784ED3C7" w14:textId="77777777" w:rsidR="00D238D7" w:rsidRPr="001733DF" w:rsidRDefault="00D238D7" w:rsidP="001733DF">
      <w:pPr>
        <w:spacing w:line="360" w:lineRule="auto"/>
        <w:jc w:val="center"/>
        <w:rPr>
          <w:rFonts w:ascii="黑体" w:eastAsia="黑体" w:hAnsi="黑体"/>
          <w:sz w:val="24"/>
          <w:szCs w:val="24"/>
        </w:rPr>
      </w:pPr>
    </w:p>
    <w:p w14:paraId="031F5E86" w14:textId="77777777" w:rsidR="001733DF" w:rsidRPr="001733DF" w:rsidRDefault="00D238D7" w:rsidP="001733DF">
      <w:pPr>
        <w:pStyle w:val="TOC1"/>
        <w:tabs>
          <w:tab w:val="right" w:leader="dot" w:pos="8296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1733DF">
        <w:rPr>
          <w:rFonts w:ascii="仿宋_GB2312" w:eastAsia="仿宋_GB2312" w:hAnsi="宋体" w:cs="微软雅黑"/>
          <w:bCs/>
          <w:kern w:val="0"/>
          <w:sz w:val="24"/>
          <w:szCs w:val="24"/>
        </w:rPr>
        <w:fldChar w:fldCharType="begin"/>
      </w:r>
      <w:r w:rsidR="0059773E" w:rsidRPr="001733DF">
        <w:rPr>
          <w:rFonts w:ascii="仿宋_GB2312" w:eastAsia="仿宋_GB2312" w:hAnsi="宋体" w:cs="微软雅黑"/>
          <w:bCs/>
          <w:kern w:val="0"/>
          <w:sz w:val="24"/>
          <w:szCs w:val="24"/>
        </w:rPr>
        <w:instrText xml:space="preserve">TOC \o "1-3" \h \u </w:instrText>
      </w:r>
      <w:r w:rsidRPr="001733DF">
        <w:rPr>
          <w:rFonts w:ascii="仿宋_GB2312" w:eastAsia="仿宋_GB2312" w:hAnsi="宋体" w:cs="微软雅黑"/>
          <w:bCs/>
          <w:kern w:val="0"/>
          <w:sz w:val="24"/>
          <w:szCs w:val="24"/>
        </w:rPr>
        <w:fldChar w:fldCharType="separate"/>
      </w:r>
      <w:hyperlink w:anchor="_Toc18585842" w:history="1">
        <w:r w:rsidR="001733DF" w:rsidRPr="001733DF">
          <w:rPr>
            <w:rStyle w:val="ac"/>
            <w:rFonts w:ascii="黑体" w:eastAsia="黑体" w:hAnsi="黑体" w:hint="eastAsia"/>
            <w:noProof/>
            <w:sz w:val="24"/>
            <w:szCs w:val="24"/>
          </w:rPr>
          <w:t>一、</w:t>
        </w:r>
        <w:r w:rsidR="001733DF" w:rsidRPr="001733DF">
          <w:rPr>
            <w:rStyle w:val="ac"/>
            <w:rFonts w:ascii="黑体" w:eastAsia="黑体" w:hAnsi="黑体" w:hint="eastAsia"/>
            <w:noProof/>
            <w:kern w:val="0"/>
            <w:sz w:val="24"/>
            <w:szCs w:val="24"/>
          </w:rPr>
          <w:t>自然人身份信息验证不通过的处理</w:t>
        </w:r>
        <w:r w:rsidR="001733DF" w:rsidRPr="001733DF">
          <w:rPr>
            <w:noProof/>
            <w:sz w:val="24"/>
            <w:szCs w:val="24"/>
          </w:rPr>
          <w:tab/>
        </w:r>
        <w:r w:rsidR="001733DF" w:rsidRPr="001733DF">
          <w:rPr>
            <w:noProof/>
            <w:sz w:val="24"/>
            <w:szCs w:val="24"/>
          </w:rPr>
          <w:fldChar w:fldCharType="begin"/>
        </w:r>
        <w:r w:rsidR="001733DF" w:rsidRPr="001733DF">
          <w:rPr>
            <w:noProof/>
            <w:sz w:val="24"/>
            <w:szCs w:val="24"/>
          </w:rPr>
          <w:instrText xml:space="preserve"> PAGEREF _Toc18585842 \h </w:instrText>
        </w:r>
        <w:r w:rsidR="001733DF" w:rsidRPr="001733DF">
          <w:rPr>
            <w:noProof/>
            <w:sz w:val="24"/>
            <w:szCs w:val="24"/>
          </w:rPr>
        </w:r>
        <w:r w:rsidR="001733DF" w:rsidRPr="001733DF">
          <w:rPr>
            <w:noProof/>
            <w:sz w:val="24"/>
            <w:szCs w:val="24"/>
          </w:rPr>
          <w:fldChar w:fldCharType="separate"/>
        </w:r>
        <w:r w:rsidR="001733DF">
          <w:rPr>
            <w:noProof/>
            <w:sz w:val="24"/>
            <w:szCs w:val="24"/>
          </w:rPr>
          <w:t>3</w:t>
        </w:r>
        <w:r w:rsidR="001733DF" w:rsidRPr="001733DF">
          <w:rPr>
            <w:noProof/>
            <w:sz w:val="24"/>
            <w:szCs w:val="24"/>
          </w:rPr>
          <w:fldChar w:fldCharType="end"/>
        </w:r>
      </w:hyperlink>
    </w:p>
    <w:p w14:paraId="6579FD70" w14:textId="77777777" w:rsidR="001733DF" w:rsidRPr="001733DF" w:rsidRDefault="00012E09" w:rsidP="001733DF">
      <w:pPr>
        <w:pStyle w:val="TOC2"/>
        <w:tabs>
          <w:tab w:val="right" w:leader="dot" w:pos="8296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8585843" w:history="1">
        <w:r w:rsidR="001733DF" w:rsidRPr="001733DF">
          <w:rPr>
            <w:rStyle w:val="ac"/>
            <w:rFonts w:ascii="仿宋_GB2312" w:eastAsia="仿宋_GB2312" w:hint="eastAsia"/>
            <w:noProof/>
            <w:sz w:val="24"/>
            <w:szCs w:val="24"/>
          </w:rPr>
          <w:t>场景</w:t>
        </w:r>
        <w:r w:rsidR="001733DF" w:rsidRPr="001733DF">
          <w:rPr>
            <w:rStyle w:val="ac"/>
            <w:rFonts w:ascii="仿宋_GB2312" w:eastAsia="仿宋_GB2312"/>
            <w:noProof/>
            <w:sz w:val="24"/>
            <w:szCs w:val="24"/>
          </w:rPr>
          <w:t xml:space="preserve">1 </w:t>
        </w:r>
        <w:r w:rsidR="001733DF" w:rsidRPr="001733DF">
          <w:rPr>
            <w:rStyle w:val="ac"/>
            <w:rFonts w:ascii="仿宋_GB2312" w:eastAsia="仿宋_GB2312" w:hint="eastAsia"/>
            <w:noProof/>
            <w:sz w:val="24"/>
            <w:szCs w:val="24"/>
          </w:rPr>
          <w:t>本单位人员信息录入错误</w:t>
        </w:r>
        <w:r w:rsidR="001733DF" w:rsidRPr="001733DF">
          <w:rPr>
            <w:noProof/>
            <w:sz w:val="24"/>
            <w:szCs w:val="24"/>
          </w:rPr>
          <w:tab/>
        </w:r>
        <w:r w:rsidR="001733DF" w:rsidRPr="001733DF">
          <w:rPr>
            <w:noProof/>
            <w:sz w:val="24"/>
            <w:szCs w:val="24"/>
          </w:rPr>
          <w:fldChar w:fldCharType="begin"/>
        </w:r>
        <w:r w:rsidR="001733DF" w:rsidRPr="001733DF">
          <w:rPr>
            <w:noProof/>
            <w:sz w:val="24"/>
            <w:szCs w:val="24"/>
          </w:rPr>
          <w:instrText xml:space="preserve"> PAGEREF _Toc18585843 \h </w:instrText>
        </w:r>
        <w:r w:rsidR="001733DF" w:rsidRPr="001733DF">
          <w:rPr>
            <w:noProof/>
            <w:sz w:val="24"/>
            <w:szCs w:val="24"/>
          </w:rPr>
        </w:r>
        <w:r w:rsidR="001733DF" w:rsidRPr="001733DF">
          <w:rPr>
            <w:noProof/>
            <w:sz w:val="24"/>
            <w:szCs w:val="24"/>
          </w:rPr>
          <w:fldChar w:fldCharType="separate"/>
        </w:r>
        <w:r w:rsidR="001733DF">
          <w:rPr>
            <w:noProof/>
            <w:sz w:val="24"/>
            <w:szCs w:val="24"/>
          </w:rPr>
          <w:t>3</w:t>
        </w:r>
        <w:r w:rsidR="001733DF" w:rsidRPr="001733DF">
          <w:rPr>
            <w:noProof/>
            <w:sz w:val="24"/>
            <w:szCs w:val="24"/>
          </w:rPr>
          <w:fldChar w:fldCharType="end"/>
        </w:r>
      </w:hyperlink>
    </w:p>
    <w:p w14:paraId="13FCABD3" w14:textId="77777777" w:rsidR="001733DF" w:rsidRPr="001733DF" w:rsidRDefault="00012E09" w:rsidP="001733DF">
      <w:pPr>
        <w:pStyle w:val="TOC3"/>
        <w:tabs>
          <w:tab w:val="right" w:leader="dot" w:pos="8296"/>
        </w:tabs>
        <w:spacing w:line="360" w:lineRule="auto"/>
        <w:rPr>
          <w:noProof/>
          <w:sz w:val="24"/>
          <w:szCs w:val="24"/>
        </w:rPr>
      </w:pPr>
      <w:hyperlink w:anchor="_Toc18585844" w:history="1">
        <w:r w:rsidR="001733DF" w:rsidRPr="001733DF">
          <w:rPr>
            <w:rStyle w:val="ac"/>
            <w:rFonts w:ascii="仿宋_GB2312" w:eastAsia="仿宋_GB2312" w:hint="eastAsia"/>
            <w:noProof/>
            <w:sz w:val="24"/>
            <w:szCs w:val="24"/>
          </w:rPr>
          <w:t>（一）场景描述</w:t>
        </w:r>
        <w:r w:rsidR="001733DF" w:rsidRPr="001733DF">
          <w:rPr>
            <w:noProof/>
            <w:sz w:val="24"/>
            <w:szCs w:val="24"/>
          </w:rPr>
          <w:tab/>
        </w:r>
        <w:r w:rsidR="001733DF" w:rsidRPr="001733DF">
          <w:rPr>
            <w:noProof/>
            <w:sz w:val="24"/>
            <w:szCs w:val="24"/>
          </w:rPr>
          <w:fldChar w:fldCharType="begin"/>
        </w:r>
        <w:r w:rsidR="001733DF" w:rsidRPr="001733DF">
          <w:rPr>
            <w:noProof/>
            <w:sz w:val="24"/>
            <w:szCs w:val="24"/>
          </w:rPr>
          <w:instrText xml:space="preserve"> PAGEREF _Toc18585844 \h </w:instrText>
        </w:r>
        <w:r w:rsidR="001733DF" w:rsidRPr="001733DF">
          <w:rPr>
            <w:noProof/>
            <w:sz w:val="24"/>
            <w:szCs w:val="24"/>
          </w:rPr>
        </w:r>
        <w:r w:rsidR="001733DF" w:rsidRPr="001733DF">
          <w:rPr>
            <w:noProof/>
            <w:sz w:val="24"/>
            <w:szCs w:val="24"/>
          </w:rPr>
          <w:fldChar w:fldCharType="separate"/>
        </w:r>
        <w:r w:rsidR="001733DF">
          <w:rPr>
            <w:noProof/>
            <w:sz w:val="24"/>
            <w:szCs w:val="24"/>
          </w:rPr>
          <w:t>3</w:t>
        </w:r>
        <w:r w:rsidR="001733DF" w:rsidRPr="001733DF">
          <w:rPr>
            <w:noProof/>
            <w:sz w:val="24"/>
            <w:szCs w:val="24"/>
          </w:rPr>
          <w:fldChar w:fldCharType="end"/>
        </w:r>
      </w:hyperlink>
    </w:p>
    <w:p w14:paraId="5F588AFA" w14:textId="77777777" w:rsidR="001733DF" w:rsidRPr="001733DF" w:rsidRDefault="00012E09" w:rsidP="001733DF">
      <w:pPr>
        <w:pStyle w:val="TOC3"/>
        <w:tabs>
          <w:tab w:val="right" w:leader="dot" w:pos="8296"/>
        </w:tabs>
        <w:spacing w:line="360" w:lineRule="auto"/>
        <w:rPr>
          <w:noProof/>
          <w:sz w:val="24"/>
          <w:szCs w:val="24"/>
        </w:rPr>
      </w:pPr>
      <w:hyperlink w:anchor="_Toc18585845" w:history="1">
        <w:r w:rsidR="001733DF" w:rsidRPr="001733DF">
          <w:rPr>
            <w:rStyle w:val="ac"/>
            <w:rFonts w:ascii="仿宋_GB2312" w:eastAsia="仿宋_GB2312" w:hint="eastAsia"/>
            <w:noProof/>
            <w:sz w:val="24"/>
            <w:szCs w:val="24"/>
          </w:rPr>
          <w:t>（二）操作步骤</w:t>
        </w:r>
        <w:r w:rsidR="001733DF" w:rsidRPr="001733DF">
          <w:rPr>
            <w:noProof/>
            <w:sz w:val="24"/>
            <w:szCs w:val="24"/>
          </w:rPr>
          <w:tab/>
        </w:r>
        <w:r w:rsidR="001733DF" w:rsidRPr="001733DF">
          <w:rPr>
            <w:noProof/>
            <w:sz w:val="24"/>
            <w:szCs w:val="24"/>
          </w:rPr>
          <w:fldChar w:fldCharType="begin"/>
        </w:r>
        <w:r w:rsidR="001733DF" w:rsidRPr="001733DF">
          <w:rPr>
            <w:noProof/>
            <w:sz w:val="24"/>
            <w:szCs w:val="24"/>
          </w:rPr>
          <w:instrText xml:space="preserve"> PAGEREF _Toc18585845 \h </w:instrText>
        </w:r>
        <w:r w:rsidR="001733DF" w:rsidRPr="001733DF">
          <w:rPr>
            <w:noProof/>
            <w:sz w:val="24"/>
            <w:szCs w:val="24"/>
          </w:rPr>
        </w:r>
        <w:r w:rsidR="001733DF" w:rsidRPr="001733DF">
          <w:rPr>
            <w:noProof/>
            <w:sz w:val="24"/>
            <w:szCs w:val="24"/>
          </w:rPr>
          <w:fldChar w:fldCharType="separate"/>
        </w:r>
        <w:r w:rsidR="001733DF">
          <w:rPr>
            <w:noProof/>
            <w:sz w:val="24"/>
            <w:szCs w:val="24"/>
          </w:rPr>
          <w:t>3</w:t>
        </w:r>
        <w:r w:rsidR="001733DF" w:rsidRPr="001733DF">
          <w:rPr>
            <w:noProof/>
            <w:sz w:val="24"/>
            <w:szCs w:val="24"/>
          </w:rPr>
          <w:fldChar w:fldCharType="end"/>
        </w:r>
      </w:hyperlink>
    </w:p>
    <w:p w14:paraId="62D8840A" w14:textId="77777777" w:rsidR="001733DF" w:rsidRPr="001733DF" w:rsidRDefault="00012E09" w:rsidP="001733DF">
      <w:pPr>
        <w:pStyle w:val="TOC2"/>
        <w:tabs>
          <w:tab w:val="right" w:leader="dot" w:pos="8296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8585846" w:history="1">
        <w:r w:rsidR="001733DF" w:rsidRPr="001733DF">
          <w:rPr>
            <w:rStyle w:val="ac"/>
            <w:rFonts w:ascii="仿宋_GB2312" w:eastAsia="仿宋_GB2312" w:hint="eastAsia"/>
            <w:noProof/>
            <w:sz w:val="24"/>
            <w:szCs w:val="24"/>
          </w:rPr>
          <w:t>场景</w:t>
        </w:r>
        <w:r w:rsidR="001733DF" w:rsidRPr="001733DF">
          <w:rPr>
            <w:rStyle w:val="ac"/>
            <w:rFonts w:ascii="仿宋_GB2312" w:eastAsia="仿宋_GB2312"/>
            <w:noProof/>
            <w:sz w:val="24"/>
            <w:szCs w:val="24"/>
          </w:rPr>
          <w:t>2</w:t>
        </w:r>
        <w:r w:rsidR="001733DF" w:rsidRPr="001733DF">
          <w:rPr>
            <w:rStyle w:val="ac"/>
            <w:rFonts w:ascii="仿宋_GB2312" w:eastAsia="仿宋_GB2312" w:hint="eastAsia"/>
            <w:noProof/>
            <w:sz w:val="24"/>
            <w:szCs w:val="24"/>
          </w:rPr>
          <w:t>非本单位人员信息录入错误</w:t>
        </w:r>
        <w:r w:rsidR="001733DF" w:rsidRPr="001733DF">
          <w:rPr>
            <w:noProof/>
            <w:sz w:val="24"/>
            <w:szCs w:val="24"/>
          </w:rPr>
          <w:tab/>
        </w:r>
        <w:r w:rsidR="001733DF" w:rsidRPr="001733DF">
          <w:rPr>
            <w:noProof/>
            <w:sz w:val="24"/>
            <w:szCs w:val="24"/>
          </w:rPr>
          <w:fldChar w:fldCharType="begin"/>
        </w:r>
        <w:r w:rsidR="001733DF" w:rsidRPr="001733DF">
          <w:rPr>
            <w:noProof/>
            <w:sz w:val="24"/>
            <w:szCs w:val="24"/>
          </w:rPr>
          <w:instrText xml:space="preserve"> PAGEREF _Toc18585846 \h </w:instrText>
        </w:r>
        <w:r w:rsidR="001733DF" w:rsidRPr="001733DF">
          <w:rPr>
            <w:noProof/>
            <w:sz w:val="24"/>
            <w:szCs w:val="24"/>
          </w:rPr>
        </w:r>
        <w:r w:rsidR="001733DF" w:rsidRPr="001733DF">
          <w:rPr>
            <w:noProof/>
            <w:sz w:val="24"/>
            <w:szCs w:val="24"/>
          </w:rPr>
          <w:fldChar w:fldCharType="separate"/>
        </w:r>
        <w:r w:rsidR="001733DF">
          <w:rPr>
            <w:noProof/>
            <w:sz w:val="24"/>
            <w:szCs w:val="24"/>
          </w:rPr>
          <w:t>4</w:t>
        </w:r>
        <w:r w:rsidR="001733DF" w:rsidRPr="001733DF">
          <w:rPr>
            <w:noProof/>
            <w:sz w:val="24"/>
            <w:szCs w:val="24"/>
          </w:rPr>
          <w:fldChar w:fldCharType="end"/>
        </w:r>
      </w:hyperlink>
    </w:p>
    <w:p w14:paraId="274E7111" w14:textId="77777777" w:rsidR="001733DF" w:rsidRPr="001733DF" w:rsidRDefault="00012E09" w:rsidP="001733DF">
      <w:pPr>
        <w:pStyle w:val="TOC3"/>
        <w:tabs>
          <w:tab w:val="right" w:leader="dot" w:pos="8296"/>
        </w:tabs>
        <w:spacing w:line="360" w:lineRule="auto"/>
        <w:rPr>
          <w:noProof/>
          <w:sz w:val="24"/>
          <w:szCs w:val="24"/>
        </w:rPr>
      </w:pPr>
      <w:hyperlink w:anchor="_Toc18585847" w:history="1">
        <w:r w:rsidR="001733DF" w:rsidRPr="001733DF">
          <w:rPr>
            <w:rStyle w:val="ac"/>
            <w:rFonts w:ascii="仿宋_GB2312" w:eastAsia="仿宋_GB2312" w:hint="eastAsia"/>
            <w:noProof/>
            <w:sz w:val="24"/>
            <w:szCs w:val="24"/>
          </w:rPr>
          <w:t>（一）场景描述</w:t>
        </w:r>
        <w:r w:rsidR="001733DF" w:rsidRPr="001733DF">
          <w:rPr>
            <w:noProof/>
            <w:sz w:val="24"/>
            <w:szCs w:val="24"/>
          </w:rPr>
          <w:tab/>
        </w:r>
        <w:r w:rsidR="001733DF" w:rsidRPr="001733DF">
          <w:rPr>
            <w:noProof/>
            <w:sz w:val="24"/>
            <w:szCs w:val="24"/>
          </w:rPr>
          <w:fldChar w:fldCharType="begin"/>
        </w:r>
        <w:r w:rsidR="001733DF" w:rsidRPr="001733DF">
          <w:rPr>
            <w:noProof/>
            <w:sz w:val="24"/>
            <w:szCs w:val="24"/>
          </w:rPr>
          <w:instrText xml:space="preserve"> PAGEREF _Toc18585847 \h </w:instrText>
        </w:r>
        <w:r w:rsidR="001733DF" w:rsidRPr="001733DF">
          <w:rPr>
            <w:noProof/>
            <w:sz w:val="24"/>
            <w:szCs w:val="24"/>
          </w:rPr>
        </w:r>
        <w:r w:rsidR="001733DF" w:rsidRPr="001733DF">
          <w:rPr>
            <w:noProof/>
            <w:sz w:val="24"/>
            <w:szCs w:val="24"/>
          </w:rPr>
          <w:fldChar w:fldCharType="separate"/>
        </w:r>
        <w:r w:rsidR="001733DF">
          <w:rPr>
            <w:noProof/>
            <w:sz w:val="24"/>
            <w:szCs w:val="24"/>
          </w:rPr>
          <w:t>4</w:t>
        </w:r>
        <w:r w:rsidR="001733DF" w:rsidRPr="001733DF">
          <w:rPr>
            <w:noProof/>
            <w:sz w:val="24"/>
            <w:szCs w:val="24"/>
          </w:rPr>
          <w:fldChar w:fldCharType="end"/>
        </w:r>
      </w:hyperlink>
    </w:p>
    <w:p w14:paraId="07544F34" w14:textId="77777777" w:rsidR="001733DF" w:rsidRPr="001733DF" w:rsidRDefault="00012E09" w:rsidP="001733DF">
      <w:pPr>
        <w:pStyle w:val="TOC3"/>
        <w:tabs>
          <w:tab w:val="right" w:leader="dot" w:pos="8296"/>
        </w:tabs>
        <w:spacing w:line="360" w:lineRule="auto"/>
        <w:rPr>
          <w:noProof/>
          <w:sz w:val="24"/>
          <w:szCs w:val="24"/>
        </w:rPr>
      </w:pPr>
      <w:hyperlink w:anchor="_Toc18585848" w:history="1">
        <w:r w:rsidR="001733DF" w:rsidRPr="001733DF">
          <w:rPr>
            <w:rStyle w:val="ac"/>
            <w:rFonts w:ascii="仿宋_GB2312" w:eastAsia="仿宋_GB2312" w:hint="eastAsia"/>
            <w:noProof/>
            <w:sz w:val="24"/>
            <w:szCs w:val="24"/>
          </w:rPr>
          <w:t>（二）操作步骤</w:t>
        </w:r>
        <w:r w:rsidR="001733DF" w:rsidRPr="001733DF">
          <w:rPr>
            <w:noProof/>
            <w:sz w:val="24"/>
            <w:szCs w:val="24"/>
          </w:rPr>
          <w:tab/>
        </w:r>
        <w:r w:rsidR="001733DF" w:rsidRPr="001733DF">
          <w:rPr>
            <w:noProof/>
            <w:sz w:val="24"/>
            <w:szCs w:val="24"/>
          </w:rPr>
          <w:fldChar w:fldCharType="begin"/>
        </w:r>
        <w:r w:rsidR="001733DF" w:rsidRPr="001733DF">
          <w:rPr>
            <w:noProof/>
            <w:sz w:val="24"/>
            <w:szCs w:val="24"/>
          </w:rPr>
          <w:instrText xml:space="preserve"> PAGEREF _Toc18585848 \h </w:instrText>
        </w:r>
        <w:r w:rsidR="001733DF" w:rsidRPr="001733DF">
          <w:rPr>
            <w:noProof/>
            <w:sz w:val="24"/>
            <w:szCs w:val="24"/>
          </w:rPr>
        </w:r>
        <w:r w:rsidR="001733DF" w:rsidRPr="001733DF">
          <w:rPr>
            <w:noProof/>
            <w:sz w:val="24"/>
            <w:szCs w:val="24"/>
          </w:rPr>
          <w:fldChar w:fldCharType="separate"/>
        </w:r>
        <w:r w:rsidR="001733DF">
          <w:rPr>
            <w:noProof/>
            <w:sz w:val="24"/>
            <w:szCs w:val="24"/>
          </w:rPr>
          <w:t>4</w:t>
        </w:r>
        <w:r w:rsidR="001733DF" w:rsidRPr="001733DF">
          <w:rPr>
            <w:noProof/>
            <w:sz w:val="24"/>
            <w:szCs w:val="24"/>
          </w:rPr>
          <w:fldChar w:fldCharType="end"/>
        </w:r>
      </w:hyperlink>
    </w:p>
    <w:p w14:paraId="486F2FF1" w14:textId="77777777" w:rsidR="001733DF" w:rsidRPr="001733DF" w:rsidRDefault="00012E09" w:rsidP="001733DF">
      <w:pPr>
        <w:pStyle w:val="TOC2"/>
        <w:tabs>
          <w:tab w:val="right" w:leader="dot" w:pos="8296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8585849" w:history="1">
        <w:r w:rsidR="001733DF" w:rsidRPr="001733DF">
          <w:rPr>
            <w:rStyle w:val="ac"/>
            <w:rFonts w:ascii="仿宋_GB2312" w:eastAsia="仿宋_GB2312" w:hint="eastAsia"/>
            <w:noProof/>
            <w:sz w:val="24"/>
            <w:szCs w:val="24"/>
          </w:rPr>
          <w:t>场景</w:t>
        </w:r>
        <w:r w:rsidR="001733DF" w:rsidRPr="001733DF">
          <w:rPr>
            <w:rStyle w:val="ac"/>
            <w:rFonts w:ascii="仿宋_GB2312" w:eastAsia="仿宋_GB2312"/>
            <w:noProof/>
            <w:sz w:val="24"/>
            <w:szCs w:val="24"/>
          </w:rPr>
          <w:t xml:space="preserve">3 </w:t>
        </w:r>
        <w:r w:rsidR="001733DF" w:rsidRPr="001733DF">
          <w:rPr>
            <w:rStyle w:val="ac"/>
            <w:rFonts w:ascii="仿宋_GB2312" w:eastAsia="仿宋_GB2312" w:hint="eastAsia"/>
            <w:noProof/>
            <w:sz w:val="24"/>
            <w:szCs w:val="24"/>
          </w:rPr>
          <w:t>本单位人员信息录入无误，但验证不通过（非曾用名）</w:t>
        </w:r>
        <w:r w:rsidR="001733DF" w:rsidRPr="001733DF">
          <w:rPr>
            <w:noProof/>
            <w:sz w:val="24"/>
            <w:szCs w:val="24"/>
          </w:rPr>
          <w:tab/>
        </w:r>
        <w:r w:rsidR="001733DF" w:rsidRPr="001733DF">
          <w:rPr>
            <w:noProof/>
            <w:sz w:val="24"/>
            <w:szCs w:val="24"/>
          </w:rPr>
          <w:fldChar w:fldCharType="begin"/>
        </w:r>
        <w:r w:rsidR="001733DF" w:rsidRPr="001733DF">
          <w:rPr>
            <w:noProof/>
            <w:sz w:val="24"/>
            <w:szCs w:val="24"/>
          </w:rPr>
          <w:instrText xml:space="preserve"> PAGEREF _Toc18585849 \h </w:instrText>
        </w:r>
        <w:r w:rsidR="001733DF" w:rsidRPr="001733DF">
          <w:rPr>
            <w:noProof/>
            <w:sz w:val="24"/>
            <w:szCs w:val="24"/>
          </w:rPr>
        </w:r>
        <w:r w:rsidR="001733DF" w:rsidRPr="001733DF">
          <w:rPr>
            <w:noProof/>
            <w:sz w:val="24"/>
            <w:szCs w:val="24"/>
          </w:rPr>
          <w:fldChar w:fldCharType="separate"/>
        </w:r>
        <w:r w:rsidR="001733DF">
          <w:rPr>
            <w:noProof/>
            <w:sz w:val="24"/>
            <w:szCs w:val="24"/>
          </w:rPr>
          <w:t>8</w:t>
        </w:r>
        <w:r w:rsidR="001733DF" w:rsidRPr="001733DF">
          <w:rPr>
            <w:noProof/>
            <w:sz w:val="24"/>
            <w:szCs w:val="24"/>
          </w:rPr>
          <w:fldChar w:fldCharType="end"/>
        </w:r>
      </w:hyperlink>
    </w:p>
    <w:p w14:paraId="6C8F1746" w14:textId="77777777" w:rsidR="001733DF" w:rsidRPr="001733DF" w:rsidRDefault="00012E09" w:rsidP="001733DF">
      <w:pPr>
        <w:pStyle w:val="TOC3"/>
        <w:tabs>
          <w:tab w:val="right" w:leader="dot" w:pos="8296"/>
        </w:tabs>
        <w:spacing w:line="360" w:lineRule="auto"/>
        <w:rPr>
          <w:noProof/>
          <w:sz w:val="24"/>
          <w:szCs w:val="24"/>
        </w:rPr>
      </w:pPr>
      <w:hyperlink w:anchor="_Toc18585850" w:history="1">
        <w:r w:rsidR="001733DF" w:rsidRPr="001733DF">
          <w:rPr>
            <w:rStyle w:val="ac"/>
            <w:rFonts w:ascii="仿宋_GB2312" w:eastAsia="仿宋_GB2312" w:hint="eastAsia"/>
            <w:noProof/>
            <w:sz w:val="24"/>
            <w:szCs w:val="24"/>
          </w:rPr>
          <w:t>（一）场景描述</w:t>
        </w:r>
        <w:r w:rsidR="001733DF" w:rsidRPr="001733DF">
          <w:rPr>
            <w:noProof/>
            <w:sz w:val="24"/>
            <w:szCs w:val="24"/>
          </w:rPr>
          <w:tab/>
        </w:r>
        <w:r w:rsidR="001733DF" w:rsidRPr="001733DF">
          <w:rPr>
            <w:noProof/>
            <w:sz w:val="24"/>
            <w:szCs w:val="24"/>
          </w:rPr>
          <w:fldChar w:fldCharType="begin"/>
        </w:r>
        <w:r w:rsidR="001733DF" w:rsidRPr="001733DF">
          <w:rPr>
            <w:noProof/>
            <w:sz w:val="24"/>
            <w:szCs w:val="24"/>
          </w:rPr>
          <w:instrText xml:space="preserve"> PAGEREF _Toc18585850 \h </w:instrText>
        </w:r>
        <w:r w:rsidR="001733DF" w:rsidRPr="001733DF">
          <w:rPr>
            <w:noProof/>
            <w:sz w:val="24"/>
            <w:szCs w:val="24"/>
          </w:rPr>
        </w:r>
        <w:r w:rsidR="001733DF" w:rsidRPr="001733DF">
          <w:rPr>
            <w:noProof/>
            <w:sz w:val="24"/>
            <w:szCs w:val="24"/>
          </w:rPr>
          <w:fldChar w:fldCharType="separate"/>
        </w:r>
        <w:r w:rsidR="001733DF">
          <w:rPr>
            <w:noProof/>
            <w:sz w:val="24"/>
            <w:szCs w:val="24"/>
          </w:rPr>
          <w:t>8</w:t>
        </w:r>
        <w:r w:rsidR="001733DF" w:rsidRPr="001733DF">
          <w:rPr>
            <w:noProof/>
            <w:sz w:val="24"/>
            <w:szCs w:val="24"/>
          </w:rPr>
          <w:fldChar w:fldCharType="end"/>
        </w:r>
      </w:hyperlink>
    </w:p>
    <w:p w14:paraId="487CD9C1" w14:textId="77777777" w:rsidR="001733DF" w:rsidRPr="001733DF" w:rsidRDefault="00012E09" w:rsidP="001733DF">
      <w:pPr>
        <w:pStyle w:val="TOC3"/>
        <w:tabs>
          <w:tab w:val="right" w:leader="dot" w:pos="8296"/>
        </w:tabs>
        <w:spacing w:line="360" w:lineRule="auto"/>
        <w:rPr>
          <w:noProof/>
          <w:sz w:val="24"/>
          <w:szCs w:val="24"/>
        </w:rPr>
      </w:pPr>
      <w:hyperlink w:anchor="_Toc18585851" w:history="1">
        <w:r w:rsidR="001733DF" w:rsidRPr="001733DF">
          <w:rPr>
            <w:rStyle w:val="ac"/>
            <w:rFonts w:ascii="仿宋_GB2312" w:eastAsia="仿宋_GB2312" w:hint="eastAsia"/>
            <w:noProof/>
            <w:sz w:val="24"/>
            <w:szCs w:val="24"/>
          </w:rPr>
          <w:t>（二）操作步骤</w:t>
        </w:r>
        <w:r w:rsidR="001733DF" w:rsidRPr="001733DF">
          <w:rPr>
            <w:noProof/>
            <w:sz w:val="24"/>
            <w:szCs w:val="24"/>
          </w:rPr>
          <w:tab/>
        </w:r>
        <w:r w:rsidR="001733DF" w:rsidRPr="001733DF">
          <w:rPr>
            <w:noProof/>
            <w:sz w:val="24"/>
            <w:szCs w:val="24"/>
          </w:rPr>
          <w:fldChar w:fldCharType="begin"/>
        </w:r>
        <w:r w:rsidR="001733DF" w:rsidRPr="001733DF">
          <w:rPr>
            <w:noProof/>
            <w:sz w:val="24"/>
            <w:szCs w:val="24"/>
          </w:rPr>
          <w:instrText xml:space="preserve"> PAGEREF _Toc18585851 \h </w:instrText>
        </w:r>
        <w:r w:rsidR="001733DF" w:rsidRPr="001733DF">
          <w:rPr>
            <w:noProof/>
            <w:sz w:val="24"/>
            <w:szCs w:val="24"/>
          </w:rPr>
        </w:r>
        <w:r w:rsidR="001733DF" w:rsidRPr="001733DF">
          <w:rPr>
            <w:noProof/>
            <w:sz w:val="24"/>
            <w:szCs w:val="24"/>
          </w:rPr>
          <w:fldChar w:fldCharType="separate"/>
        </w:r>
        <w:r w:rsidR="001733DF">
          <w:rPr>
            <w:noProof/>
            <w:sz w:val="24"/>
            <w:szCs w:val="24"/>
          </w:rPr>
          <w:t>8</w:t>
        </w:r>
        <w:r w:rsidR="001733DF" w:rsidRPr="001733DF">
          <w:rPr>
            <w:noProof/>
            <w:sz w:val="24"/>
            <w:szCs w:val="24"/>
          </w:rPr>
          <w:fldChar w:fldCharType="end"/>
        </w:r>
      </w:hyperlink>
    </w:p>
    <w:p w14:paraId="78BAAEBB" w14:textId="77777777" w:rsidR="001733DF" w:rsidRPr="001733DF" w:rsidRDefault="00012E09" w:rsidP="001733DF">
      <w:pPr>
        <w:pStyle w:val="TOC2"/>
        <w:tabs>
          <w:tab w:val="right" w:leader="dot" w:pos="8296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8585852" w:history="1">
        <w:r w:rsidR="001733DF" w:rsidRPr="001733DF">
          <w:rPr>
            <w:rStyle w:val="ac"/>
            <w:rFonts w:ascii="仿宋_GB2312" w:eastAsia="仿宋_GB2312" w:hint="eastAsia"/>
            <w:noProof/>
            <w:sz w:val="24"/>
            <w:szCs w:val="24"/>
          </w:rPr>
          <w:t>场景</w:t>
        </w:r>
        <w:r w:rsidR="001733DF" w:rsidRPr="001733DF">
          <w:rPr>
            <w:rStyle w:val="ac"/>
            <w:rFonts w:ascii="仿宋_GB2312" w:eastAsia="仿宋_GB2312"/>
            <w:noProof/>
            <w:sz w:val="24"/>
            <w:szCs w:val="24"/>
          </w:rPr>
          <w:t xml:space="preserve">4 </w:t>
        </w:r>
        <w:r w:rsidR="001733DF" w:rsidRPr="001733DF">
          <w:rPr>
            <w:rStyle w:val="ac"/>
            <w:rFonts w:ascii="仿宋_GB2312" w:eastAsia="仿宋_GB2312" w:hint="eastAsia"/>
            <w:noProof/>
            <w:sz w:val="24"/>
            <w:szCs w:val="24"/>
          </w:rPr>
          <w:t>扣缴单位内同一纳税人同时存在身份验证通过和验证不通过信息的</w:t>
        </w:r>
        <w:r w:rsidR="001733DF" w:rsidRPr="001733DF">
          <w:rPr>
            <w:noProof/>
            <w:sz w:val="24"/>
            <w:szCs w:val="24"/>
          </w:rPr>
          <w:tab/>
        </w:r>
        <w:r w:rsidR="001733DF" w:rsidRPr="001733DF">
          <w:rPr>
            <w:noProof/>
            <w:sz w:val="24"/>
            <w:szCs w:val="24"/>
          </w:rPr>
          <w:fldChar w:fldCharType="begin"/>
        </w:r>
        <w:r w:rsidR="001733DF" w:rsidRPr="001733DF">
          <w:rPr>
            <w:noProof/>
            <w:sz w:val="24"/>
            <w:szCs w:val="24"/>
          </w:rPr>
          <w:instrText xml:space="preserve"> PAGEREF _Toc18585852 \h </w:instrText>
        </w:r>
        <w:r w:rsidR="001733DF" w:rsidRPr="001733DF">
          <w:rPr>
            <w:noProof/>
            <w:sz w:val="24"/>
            <w:szCs w:val="24"/>
          </w:rPr>
        </w:r>
        <w:r w:rsidR="001733DF" w:rsidRPr="001733DF">
          <w:rPr>
            <w:noProof/>
            <w:sz w:val="24"/>
            <w:szCs w:val="24"/>
          </w:rPr>
          <w:fldChar w:fldCharType="separate"/>
        </w:r>
        <w:r w:rsidR="001733DF">
          <w:rPr>
            <w:noProof/>
            <w:sz w:val="24"/>
            <w:szCs w:val="24"/>
          </w:rPr>
          <w:t>9</w:t>
        </w:r>
        <w:r w:rsidR="001733DF" w:rsidRPr="001733DF">
          <w:rPr>
            <w:noProof/>
            <w:sz w:val="24"/>
            <w:szCs w:val="24"/>
          </w:rPr>
          <w:fldChar w:fldCharType="end"/>
        </w:r>
      </w:hyperlink>
    </w:p>
    <w:p w14:paraId="2CCE322C" w14:textId="77777777" w:rsidR="001733DF" w:rsidRPr="001733DF" w:rsidRDefault="00012E09" w:rsidP="001733DF">
      <w:pPr>
        <w:pStyle w:val="TOC3"/>
        <w:tabs>
          <w:tab w:val="right" w:leader="dot" w:pos="8296"/>
        </w:tabs>
        <w:spacing w:line="360" w:lineRule="auto"/>
        <w:rPr>
          <w:noProof/>
          <w:sz w:val="24"/>
          <w:szCs w:val="24"/>
        </w:rPr>
      </w:pPr>
      <w:hyperlink w:anchor="_Toc18585853" w:history="1">
        <w:r w:rsidR="001733DF" w:rsidRPr="001733DF">
          <w:rPr>
            <w:rStyle w:val="ac"/>
            <w:rFonts w:ascii="仿宋_GB2312" w:eastAsia="仿宋_GB2312" w:hint="eastAsia"/>
            <w:noProof/>
            <w:sz w:val="24"/>
            <w:szCs w:val="24"/>
          </w:rPr>
          <w:t>（一）场景描述</w:t>
        </w:r>
        <w:r w:rsidR="001733DF" w:rsidRPr="001733DF">
          <w:rPr>
            <w:noProof/>
            <w:sz w:val="24"/>
            <w:szCs w:val="24"/>
          </w:rPr>
          <w:tab/>
        </w:r>
        <w:r w:rsidR="001733DF" w:rsidRPr="001733DF">
          <w:rPr>
            <w:noProof/>
            <w:sz w:val="24"/>
            <w:szCs w:val="24"/>
          </w:rPr>
          <w:fldChar w:fldCharType="begin"/>
        </w:r>
        <w:r w:rsidR="001733DF" w:rsidRPr="001733DF">
          <w:rPr>
            <w:noProof/>
            <w:sz w:val="24"/>
            <w:szCs w:val="24"/>
          </w:rPr>
          <w:instrText xml:space="preserve"> PAGEREF _Toc18585853 \h </w:instrText>
        </w:r>
        <w:r w:rsidR="001733DF" w:rsidRPr="001733DF">
          <w:rPr>
            <w:noProof/>
            <w:sz w:val="24"/>
            <w:szCs w:val="24"/>
          </w:rPr>
        </w:r>
        <w:r w:rsidR="001733DF" w:rsidRPr="001733DF">
          <w:rPr>
            <w:noProof/>
            <w:sz w:val="24"/>
            <w:szCs w:val="24"/>
          </w:rPr>
          <w:fldChar w:fldCharType="separate"/>
        </w:r>
        <w:r w:rsidR="001733DF">
          <w:rPr>
            <w:noProof/>
            <w:sz w:val="24"/>
            <w:szCs w:val="24"/>
          </w:rPr>
          <w:t>9</w:t>
        </w:r>
        <w:r w:rsidR="001733DF" w:rsidRPr="001733DF">
          <w:rPr>
            <w:noProof/>
            <w:sz w:val="24"/>
            <w:szCs w:val="24"/>
          </w:rPr>
          <w:fldChar w:fldCharType="end"/>
        </w:r>
      </w:hyperlink>
    </w:p>
    <w:p w14:paraId="7D678DBC" w14:textId="77777777" w:rsidR="001733DF" w:rsidRPr="001733DF" w:rsidRDefault="00012E09" w:rsidP="001733DF">
      <w:pPr>
        <w:pStyle w:val="TOC3"/>
        <w:tabs>
          <w:tab w:val="right" w:leader="dot" w:pos="8296"/>
        </w:tabs>
        <w:spacing w:line="360" w:lineRule="auto"/>
        <w:rPr>
          <w:noProof/>
          <w:sz w:val="24"/>
          <w:szCs w:val="24"/>
        </w:rPr>
      </w:pPr>
      <w:hyperlink w:anchor="_Toc18585854" w:history="1">
        <w:r w:rsidR="001733DF" w:rsidRPr="001733DF">
          <w:rPr>
            <w:rStyle w:val="ac"/>
            <w:rFonts w:ascii="仿宋_GB2312" w:eastAsia="仿宋_GB2312" w:hint="eastAsia"/>
            <w:noProof/>
            <w:sz w:val="24"/>
            <w:szCs w:val="24"/>
          </w:rPr>
          <w:t>（二）操作步骤</w:t>
        </w:r>
        <w:r w:rsidR="001733DF" w:rsidRPr="001733DF">
          <w:rPr>
            <w:noProof/>
            <w:sz w:val="24"/>
            <w:szCs w:val="24"/>
          </w:rPr>
          <w:tab/>
        </w:r>
        <w:r w:rsidR="001733DF" w:rsidRPr="001733DF">
          <w:rPr>
            <w:noProof/>
            <w:sz w:val="24"/>
            <w:szCs w:val="24"/>
          </w:rPr>
          <w:fldChar w:fldCharType="begin"/>
        </w:r>
        <w:r w:rsidR="001733DF" w:rsidRPr="001733DF">
          <w:rPr>
            <w:noProof/>
            <w:sz w:val="24"/>
            <w:szCs w:val="24"/>
          </w:rPr>
          <w:instrText xml:space="preserve"> PAGEREF _Toc18585854 \h </w:instrText>
        </w:r>
        <w:r w:rsidR="001733DF" w:rsidRPr="001733DF">
          <w:rPr>
            <w:noProof/>
            <w:sz w:val="24"/>
            <w:szCs w:val="24"/>
          </w:rPr>
        </w:r>
        <w:r w:rsidR="001733DF" w:rsidRPr="001733DF">
          <w:rPr>
            <w:noProof/>
            <w:sz w:val="24"/>
            <w:szCs w:val="24"/>
          </w:rPr>
          <w:fldChar w:fldCharType="separate"/>
        </w:r>
        <w:r w:rsidR="001733DF">
          <w:rPr>
            <w:noProof/>
            <w:sz w:val="24"/>
            <w:szCs w:val="24"/>
          </w:rPr>
          <w:t>9</w:t>
        </w:r>
        <w:r w:rsidR="001733DF" w:rsidRPr="001733DF">
          <w:rPr>
            <w:noProof/>
            <w:sz w:val="24"/>
            <w:szCs w:val="24"/>
          </w:rPr>
          <w:fldChar w:fldCharType="end"/>
        </w:r>
      </w:hyperlink>
    </w:p>
    <w:p w14:paraId="08B557A4" w14:textId="77777777" w:rsidR="001733DF" w:rsidRPr="001733DF" w:rsidRDefault="00012E09" w:rsidP="001733DF">
      <w:pPr>
        <w:pStyle w:val="TOC1"/>
        <w:tabs>
          <w:tab w:val="right" w:leader="dot" w:pos="8296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8585855" w:history="1">
        <w:r w:rsidR="001733DF" w:rsidRPr="001733DF">
          <w:rPr>
            <w:rStyle w:val="ac"/>
            <w:rFonts w:ascii="黑体" w:eastAsia="黑体" w:hAnsi="黑体" w:hint="eastAsia"/>
            <w:noProof/>
            <w:kern w:val="0"/>
            <w:sz w:val="24"/>
            <w:szCs w:val="24"/>
          </w:rPr>
          <w:t>二、纳税人异议申诉的处理</w:t>
        </w:r>
        <w:r w:rsidR="001733DF" w:rsidRPr="001733DF">
          <w:rPr>
            <w:noProof/>
            <w:sz w:val="24"/>
            <w:szCs w:val="24"/>
          </w:rPr>
          <w:tab/>
        </w:r>
        <w:r w:rsidR="001733DF" w:rsidRPr="001733DF">
          <w:rPr>
            <w:noProof/>
            <w:sz w:val="24"/>
            <w:szCs w:val="24"/>
          </w:rPr>
          <w:fldChar w:fldCharType="begin"/>
        </w:r>
        <w:r w:rsidR="001733DF" w:rsidRPr="001733DF">
          <w:rPr>
            <w:noProof/>
            <w:sz w:val="24"/>
            <w:szCs w:val="24"/>
          </w:rPr>
          <w:instrText xml:space="preserve"> PAGEREF _Toc18585855 \h </w:instrText>
        </w:r>
        <w:r w:rsidR="001733DF" w:rsidRPr="001733DF">
          <w:rPr>
            <w:noProof/>
            <w:sz w:val="24"/>
            <w:szCs w:val="24"/>
          </w:rPr>
        </w:r>
        <w:r w:rsidR="001733DF" w:rsidRPr="001733DF">
          <w:rPr>
            <w:noProof/>
            <w:sz w:val="24"/>
            <w:szCs w:val="24"/>
          </w:rPr>
          <w:fldChar w:fldCharType="separate"/>
        </w:r>
        <w:r w:rsidR="001733DF">
          <w:rPr>
            <w:noProof/>
            <w:sz w:val="24"/>
            <w:szCs w:val="24"/>
          </w:rPr>
          <w:t>11</w:t>
        </w:r>
        <w:r w:rsidR="001733DF" w:rsidRPr="001733DF">
          <w:rPr>
            <w:noProof/>
            <w:sz w:val="24"/>
            <w:szCs w:val="24"/>
          </w:rPr>
          <w:fldChar w:fldCharType="end"/>
        </w:r>
      </w:hyperlink>
    </w:p>
    <w:p w14:paraId="2FEFE940" w14:textId="77777777" w:rsidR="001733DF" w:rsidRPr="001733DF" w:rsidRDefault="00012E09" w:rsidP="001733DF">
      <w:pPr>
        <w:pStyle w:val="TOC3"/>
        <w:tabs>
          <w:tab w:val="right" w:leader="dot" w:pos="8296"/>
        </w:tabs>
        <w:spacing w:line="360" w:lineRule="auto"/>
        <w:rPr>
          <w:noProof/>
          <w:sz w:val="24"/>
          <w:szCs w:val="24"/>
        </w:rPr>
      </w:pPr>
      <w:hyperlink w:anchor="_Toc18585856" w:history="1">
        <w:r w:rsidR="001733DF" w:rsidRPr="001733DF">
          <w:rPr>
            <w:rStyle w:val="ac"/>
            <w:rFonts w:ascii="仿宋_GB2312" w:eastAsia="仿宋_GB2312" w:hint="eastAsia"/>
            <w:noProof/>
            <w:sz w:val="24"/>
            <w:szCs w:val="24"/>
          </w:rPr>
          <w:t>（一）场景描述</w:t>
        </w:r>
        <w:r w:rsidR="001733DF" w:rsidRPr="001733DF">
          <w:rPr>
            <w:noProof/>
            <w:sz w:val="24"/>
            <w:szCs w:val="24"/>
          </w:rPr>
          <w:tab/>
        </w:r>
        <w:r w:rsidR="001733DF" w:rsidRPr="001733DF">
          <w:rPr>
            <w:noProof/>
            <w:sz w:val="24"/>
            <w:szCs w:val="24"/>
          </w:rPr>
          <w:fldChar w:fldCharType="begin"/>
        </w:r>
        <w:r w:rsidR="001733DF" w:rsidRPr="001733DF">
          <w:rPr>
            <w:noProof/>
            <w:sz w:val="24"/>
            <w:szCs w:val="24"/>
          </w:rPr>
          <w:instrText xml:space="preserve"> PAGEREF _Toc18585856 \h </w:instrText>
        </w:r>
        <w:r w:rsidR="001733DF" w:rsidRPr="001733DF">
          <w:rPr>
            <w:noProof/>
            <w:sz w:val="24"/>
            <w:szCs w:val="24"/>
          </w:rPr>
        </w:r>
        <w:r w:rsidR="001733DF" w:rsidRPr="001733DF">
          <w:rPr>
            <w:noProof/>
            <w:sz w:val="24"/>
            <w:szCs w:val="24"/>
          </w:rPr>
          <w:fldChar w:fldCharType="separate"/>
        </w:r>
        <w:r w:rsidR="001733DF">
          <w:rPr>
            <w:noProof/>
            <w:sz w:val="24"/>
            <w:szCs w:val="24"/>
          </w:rPr>
          <w:t>11</w:t>
        </w:r>
        <w:r w:rsidR="001733DF" w:rsidRPr="001733DF">
          <w:rPr>
            <w:noProof/>
            <w:sz w:val="24"/>
            <w:szCs w:val="24"/>
          </w:rPr>
          <w:fldChar w:fldCharType="end"/>
        </w:r>
      </w:hyperlink>
    </w:p>
    <w:p w14:paraId="21D3F858" w14:textId="77777777" w:rsidR="001733DF" w:rsidRPr="001733DF" w:rsidRDefault="00012E09" w:rsidP="001733DF">
      <w:pPr>
        <w:pStyle w:val="TOC3"/>
        <w:tabs>
          <w:tab w:val="right" w:leader="dot" w:pos="8296"/>
        </w:tabs>
        <w:spacing w:line="360" w:lineRule="auto"/>
        <w:rPr>
          <w:noProof/>
          <w:sz w:val="24"/>
          <w:szCs w:val="24"/>
        </w:rPr>
      </w:pPr>
      <w:hyperlink w:anchor="_Toc18585857" w:history="1">
        <w:r w:rsidR="001733DF" w:rsidRPr="001733DF">
          <w:rPr>
            <w:rStyle w:val="ac"/>
            <w:rFonts w:ascii="仿宋_GB2312" w:eastAsia="仿宋_GB2312" w:hint="eastAsia"/>
            <w:noProof/>
            <w:sz w:val="24"/>
            <w:szCs w:val="24"/>
          </w:rPr>
          <w:t>（二）操作步骤</w:t>
        </w:r>
        <w:r w:rsidR="001733DF" w:rsidRPr="001733DF">
          <w:rPr>
            <w:noProof/>
            <w:sz w:val="24"/>
            <w:szCs w:val="24"/>
          </w:rPr>
          <w:tab/>
        </w:r>
        <w:r w:rsidR="001733DF" w:rsidRPr="001733DF">
          <w:rPr>
            <w:noProof/>
            <w:sz w:val="24"/>
            <w:szCs w:val="24"/>
          </w:rPr>
          <w:fldChar w:fldCharType="begin"/>
        </w:r>
        <w:r w:rsidR="001733DF" w:rsidRPr="001733DF">
          <w:rPr>
            <w:noProof/>
            <w:sz w:val="24"/>
            <w:szCs w:val="24"/>
          </w:rPr>
          <w:instrText xml:space="preserve"> PAGEREF _Toc18585857 \h </w:instrText>
        </w:r>
        <w:r w:rsidR="001733DF" w:rsidRPr="001733DF">
          <w:rPr>
            <w:noProof/>
            <w:sz w:val="24"/>
            <w:szCs w:val="24"/>
          </w:rPr>
        </w:r>
        <w:r w:rsidR="001733DF" w:rsidRPr="001733DF">
          <w:rPr>
            <w:noProof/>
            <w:sz w:val="24"/>
            <w:szCs w:val="24"/>
          </w:rPr>
          <w:fldChar w:fldCharType="separate"/>
        </w:r>
        <w:r w:rsidR="001733DF">
          <w:rPr>
            <w:noProof/>
            <w:sz w:val="24"/>
            <w:szCs w:val="24"/>
          </w:rPr>
          <w:t>11</w:t>
        </w:r>
        <w:r w:rsidR="001733DF" w:rsidRPr="001733DF">
          <w:rPr>
            <w:noProof/>
            <w:sz w:val="24"/>
            <w:szCs w:val="24"/>
          </w:rPr>
          <w:fldChar w:fldCharType="end"/>
        </w:r>
      </w:hyperlink>
    </w:p>
    <w:p w14:paraId="5BEB155E" w14:textId="77777777" w:rsidR="001733DF" w:rsidRPr="001733DF" w:rsidRDefault="00012E09" w:rsidP="001733DF">
      <w:pPr>
        <w:pStyle w:val="TOC1"/>
        <w:tabs>
          <w:tab w:val="right" w:leader="dot" w:pos="8296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8585858" w:history="1">
        <w:r w:rsidR="001733DF" w:rsidRPr="001733DF">
          <w:rPr>
            <w:rStyle w:val="ac"/>
            <w:rFonts w:ascii="黑体" w:eastAsia="黑体" w:hAnsi="黑体" w:hint="eastAsia"/>
            <w:noProof/>
            <w:sz w:val="24"/>
            <w:szCs w:val="24"/>
          </w:rPr>
          <w:t>三、其他可能影响汇算清缴的疑点数据处理</w:t>
        </w:r>
        <w:r w:rsidR="001733DF" w:rsidRPr="001733DF">
          <w:rPr>
            <w:noProof/>
            <w:sz w:val="24"/>
            <w:szCs w:val="24"/>
          </w:rPr>
          <w:tab/>
        </w:r>
        <w:r w:rsidR="001733DF" w:rsidRPr="001733DF">
          <w:rPr>
            <w:noProof/>
            <w:sz w:val="24"/>
            <w:szCs w:val="24"/>
          </w:rPr>
          <w:fldChar w:fldCharType="begin"/>
        </w:r>
        <w:r w:rsidR="001733DF" w:rsidRPr="001733DF">
          <w:rPr>
            <w:noProof/>
            <w:sz w:val="24"/>
            <w:szCs w:val="24"/>
          </w:rPr>
          <w:instrText xml:space="preserve"> PAGEREF _Toc18585858 \h </w:instrText>
        </w:r>
        <w:r w:rsidR="001733DF" w:rsidRPr="001733DF">
          <w:rPr>
            <w:noProof/>
            <w:sz w:val="24"/>
            <w:szCs w:val="24"/>
          </w:rPr>
        </w:r>
        <w:r w:rsidR="001733DF" w:rsidRPr="001733DF">
          <w:rPr>
            <w:noProof/>
            <w:sz w:val="24"/>
            <w:szCs w:val="24"/>
          </w:rPr>
          <w:fldChar w:fldCharType="separate"/>
        </w:r>
        <w:r w:rsidR="001733DF">
          <w:rPr>
            <w:noProof/>
            <w:sz w:val="24"/>
            <w:szCs w:val="24"/>
          </w:rPr>
          <w:t>13</w:t>
        </w:r>
        <w:r w:rsidR="001733DF" w:rsidRPr="001733DF">
          <w:rPr>
            <w:noProof/>
            <w:sz w:val="24"/>
            <w:szCs w:val="24"/>
          </w:rPr>
          <w:fldChar w:fldCharType="end"/>
        </w:r>
      </w:hyperlink>
    </w:p>
    <w:p w14:paraId="649FA956" w14:textId="77777777" w:rsidR="001733DF" w:rsidRPr="001733DF" w:rsidRDefault="00012E09" w:rsidP="001733DF">
      <w:pPr>
        <w:pStyle w:val="TOC3"/>
        <w:tabs>
          <w:tab w:val="right" w:leader="dot" w:pos="8296"/>
        </w:tabs>
        <w:spacing w:line="360" w:lineRule="auto"/>
        <w:rPr>
          <w:noProof/>
          <w:sz w:val="24"/>
          <w:szCs w:val="24"/>
        </w:rPr>
      </w:pPr>
      <w:hyperlink w:anchor="_Toc18585859" w:history="1">
        <w:r w:rsidR="001733DF" w:rsidRPr="001733DF">
          <w:rPr>
            <w:rStyle w:val="ac"/>
            <w:rFonts w:ascii="仿宋_GB2312" w:eastAsia="仿宋_GB2312" w:hint="eastAsia"/>
            <w:noProof/>
            <w:sz w:val="24"/>
            <w:szCs w:val="24"/>
          </w:rPr>
          <w:t>（一）场景描述</w:t>
        </w:r>
        <w:r w:rsidR="001733DF" w:rsidRPr="001733DF">
          <w:rPr>
            <w:noProof/>
            <w:sz w:val="24"/>
            <w:szCs w:val="24"/>
          </w:rPr>
          <w:tab/>
        </w:r>
        <w:r w:rsidR="001733DF" w:rsidRPr="001733DF">
          <w:rPr>
            <w:noProof/>
            <w:sz w:val="24"/>
            <w:szCs w:val="24"/>
          </w:rPr>
          <w:fldChar w:fldCharType="begin"/>
        </w:r>
        <w:r w:rsidR="001733DF" w:rsidRPr="001733DF">
          <w:rPr>
            <w:noProof/>
            <w:sz w:val="24"/>
            <w:szCs w:val="24"/>
          </w:rPr>
          <w:instrText xml:space="preserve"> PAGEREF _Toc18585859 \h </w:instrText>
        </w:r>
        <w:r w:rsidR="001733DF" w:rsidRPr="001733DF">
          <w:rPr>
            <w:noProof/>
            <w:sz w:val="24"/>
            <w:szCs w:val="24"/>
          </w:rPr>
        </w:r>
        <w:r w:rsidR="001733DF" w:rsidRPr="001733DF">
          <w:rPr>
            <w:noProof/>
            <w:sz w:val="24"/>
            <w:szCs w:val="24"/>
          </w:rPr>
          <w:fldChar w:fldCharType="separate"/>
        </w:r>
        <w:r w:rsidR="001733DF">
          <w:rPr>
            <w:noProof/>
            <w:sz w:val="24"/>
            <w:szCs w:val="24"/>
          </w:rPr>
          <w:t>13</w:t>
        </w:r>
        <w:r w:rsidR="001733DF" w:rsidRPr="001733DF">
          <w:rPr>
            <w:noProof/>
            <w:sz w:val="24"/>
            <w:szCs w:val="24"/>
          </w:rPr>
          <w:fldChar w:fldCharType="end"/>
        </w:r>
      </w:hyperlink>
    </w:p>
    <w:p w14:paraId="5C30418D" w14:textId="77777777" w:rsidR="001733DF" w:rsidRPr="001733DF" w:rsidRDefault="00012E09" w:rsidP="001733DF">
      <w:pPr>
        <w:pStyle w:val="TOC3"/>
        <w:tabs>
          <w:tab w:val="right" w:leader="dot" w:pos="8296"/>
        </w:tabs>
        <w:spacing w:line="360" w:lineRule="auto"/>
        <w:rPr>
          <w:noProof/>
          <w:sz w:val="24"/>
          <w:szCs w:val="24"/>
        </w:rPr>
      </w:pPr>
      <w:hyperlink w:anchor="_Toc18585860" w:history="1">
        <w:r w:rsidR="001733DF" w:rsidRPr="001733DF">
          <w:rPr>
            <w:rStyle w:val="ac"/>
            <w:rFonts w:ascii="仿宋_GB2312" w:eastAsia="仿宋_GB2312" w:hint="eastAsia"/>
            <w:noProof/>
            <w:sz w:val="24"/>
            <w:szCs w:val="24"/>
          </w:rPr>
          <w:t>（二）操作步骤</w:t>
        </w:r>
        <w:r w:rsidR="001733DF" w:rsidRPr="001733DF">
          <w:rPr>
            <w:noProof/>
            <w:sz w:val="24"/>
            <w:szCs w:val="24"/>
          </w:rPr>
          <w:tab/>
        </w:r>
        <w:r w:rsidR="001733DF" w:rsidRPr="001733DF">
          <w:rPr>
            <w:noProof/>
            <w:sz w:val="24"/>
            <w:szCs w:val="24"/>
          </w:rPr>
          <w:fldChar w:fldCharType="begin"/>
        </w:r>
        <w:r w:rsidR="001733DF" w:rsidRPr="001733DF">
          <w:rPr>
            <w:noProof/>
            <w:sz w:val="24"/>
            <w:szCs w:val="24"/>
          </w:rPr>
          <w:instrText xml:space="preserve"> PAGEREF _Toc18585860 \h </w:instrText>
        </w:r>
        <w:r w:rsidR="001733DF" w:rsidRPr="001733DF">
          <w:rPr>
            <w:noProof/>
            <w:sz w:val="24"/>
            <w:szCs w:val="24"/>
          </w:rPr>
        </w:r>
        <w:r w:rsidR="001733DF" w:rsidRPr="001733DF">
          <w:rPr>
            <w:noProof/>
            <w:sz w:val="24"/>
            <w:szCs w:val="24"/>
          </w:rPr>
          <w:fldChar w:fldCharType="separate"/>
        </w:r>
        <w:r w:rsidR="001733DF">
          <w:rPr>
            <w:noProof/>
            <w:sz w:val="24"/>
            <w:szCs w:val="24"/>
          </w:rPr>
          <w:t>14</w:t>
        </w:r>
        <w:r w:rsidR="001733DF" w:rsidRPr="001733DF">
          <w:rPr>
            <w:noProof/>
            <w:sz w:val="24"/>
            <w:szCs w:val="24"/>
          </w:rPr>
          <w:fldChar w:fldCharType="end"/>
        </w:r>
      </w:hyperlink>
    </w:p>
    <w:p w14:paraId="424F9AFC" w14:textId="77777777" w:rsidR="001733DF" w:rsidRPr="001733DF" w:rsidRDefault="00012E09" w:rsidP="001733DF">
      <w:pPr>
        <w:pStyle w:val="TOC1"/>
        <w:tabs>
          <w:tab w:val="right" w:leader="dot" w:pos="8296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hyperlink w:anchor="_Toc18585861" w:history="1">
        <w:r w:rsidR="001733DF" w:rsidRPr="001733DF">
          <w:rPr>
            <w:rStyle w:val="ac"/>
            <w:rFonts w:ascii="黑体" w:eastAsia="黑体" w:hAnsi="黑体" w:hint="eastAsia"/>
            <w:noProof/>
            <w:sz w:val="24"/>
            <w:szCs w:val="24"/>
          </w:rPr>
          <w:t>四、预扣预缴的更正申报处理</w:t>
        </w:r>
        <w:r w:rsidR="001733DF" w:rsidRPr="001733DF">
          <w:rPr>
            <w:noProof/>
            <w:sz w:val="24"/>
            <w:szCs w:val="24"/>
          </w:rPr>
          <w:tab/>
        </w:r>
        <w:r w:rsidR="001733DF" w:rsidRPr="001733DF">
          <w:rPr>
            <w:noProof/>
            <w:sz w:val="24"/>
            <w:szCs w:val="24"/>
          </w:rPr>
          <w:fldChar w:fldCharType="begin"/>
        </w:r>
        <w:r w:rsidR="001733DF" w:rsidRPr="001733DF">
          <w:rPr>
            <w:noProof/>
            <w:sz w:val="24"/>
            <w:szCs w:val="24"/>
          </w:rPr>
          <w:instrText xml:space="preserve"> PAGEREF _Toc18585861 \h </w:instrText>
        </w:r>
        <w:r w:rsidR="001733DF" w:rsidRPr="001733DF">
          <w:rPr>
            <w:noProof/>
            <w:sz w:val="24"/>
            <w:szCs w:val="24"/>
          </w:rPr>
        </w:r>
        <w:r w:rsidR="001733DF" w:rsidRPr="001733DF">
          <w:rPr>
            <w:noProof/>
            <w:sz w:val="24"/>
            <w:szCs w:val="24"/>
          </w:rPr>
          <w:fldChar w:fldCharType="separate"/>
        </w:r>
        <w:r w:rsidR="001733DF">
          <w:rPr>
            <w:noProof/>
            <w:sz w:val="24"/>
            <w:szCs w:val="24"/>
          </w:rPr>
          <w:t>15</w:t>
        </w:r>
        <w:r w:rsidR="001733DF" w:rsidRPr="001733DF">
          <w:rPr>
            <w:noProof/>
            <w:sz w:val="24"/>
            <w:szCs w:val="24"/>
          </w:rPr>
          <w:fldChar w:fldCharType="end"/>
        </w:r>
      </w:hyperlink>
    </w:p>
    <w:p w14:paraId="02F98A72" w14:textId="77777777" w:rsidR="001733DF" w:rsidRPr="001733DF" w:rsidRDefault="00012E09" w:rsidP="001733DF">
      <w:pPr>
        <w:pStyle w:val="TOC3"/>
        <w:tabs>
          <w:tab w:val="right" w:leader="dot" w:pos="8296"/>
        </w:tabs>
        <w:spacing w:line="360" w:lineRule="auto"/>
        <w:rPr>
          <w:noProof/>
          <w:sz w:val="24"/>
          <w:szCs w:val="24"/>
        </w:rPr>
      </w:pPr>
      <w:hyperlink w:anchor="_Toc18585862" w:history="1">
        <w:r w:rsidR="001733DF" w:rsidRPr="001733DF">
          <w:rPr>
            <w:rStyle w:val="ac"/>
            <w:rFonts w:ascii="仿宋_GB2312" w:eastAsia="仿宋_GB2312" w:hint="eastAsia"/>
            <w:noProof/>
            <w:sz w:val="24"/>
            <w:szCs w:val="24"/>
          </w:rPr>
          <w:t>（一）场景描述</w:t>
        </w:r>
        <w:r w:rsidR="001733DF" w:rsidRPr="001733DF">
          <w:rPr>
            <w:noProof/>
            <w:sz w:val="24"/>
            <w:szCs w:val="24"/>
          </w:rPr>
          <w:tab/>
        </w:r>
        <w:r w:rsidR="001733DF" w:rsidRPr="001733DF">
          <w:rPr>
            <w:noProof/>
            <w:sz w:val="24"/>
            <w:szCs w:val="24"/>
          </w:rPr>
          <w:fldChar w:fldCharType="begin"/>
        </w:r>
        <w:r w:rsidR="001733DF" w:rsidRPr="001733DF">
          <w:rPr>
            <w:noProof/>
            <w:sz w:val="24"/>
            <w:szCs w:val="24"/>
          </w:rPr>
          <w:instrText xml:space="preserve"> PAGEREF _Toc18585862 \h </w:instrText>
        </w:r>
        <w:r w:rsidR="001733DF" w:rsidRPr="001733DF">
          <w:rPr>
            <w:noProof/>
            <w:sz w:val="24"/>
            <w:szCs w:val="24"/>
          </w:rPr>
        </w:r>
        <w:r w:rsidR="001733DF" w:rsidRPr="001733DF">
          <w:rPr>
            <w:noProof/>
            <w:sz w:val="24"/>
            <w:szCs w:val="24"/>
          </w:rPr>
          <w:fldChar w:fldCharType="separate"/>
        </w:r>
        <w:r w:rsidR="001733DF">
          <w:rPr>
            <w:noProof/>
            <w:sz w:val="24"/>
            <w:szCs w:val="24"/>
          </w:rPr>
          <w:t>15</w:t>
        </w:r>
        <w:r w:rsidR="001733DF" w:rsidRPr="001733DF">
          <w:rPr>
            <w:noProof/>
            <w:sz w:val="24"/>
            <w:szCs w:val="24"/>
          </w:rPr>
          <w:fldChar w:fldCharType="end"/>
        </w:r>
      </w:hyperlink>
    </w:p>
    <w:p w14:paraId="3A40E32C" w14:textId="77777777" w:rsidR="001733DF" w:rsidRPr="001733DF" w:rsidRDefault="00012E09" w:rsidP="001733DF">
      <w:pPr>
        <w:pStyle w:val="TOC3"/>
        <w:tabs>
          <w:tab w:val="right" w:leader="dot" w:pos="8296"/>
        </w:tabs>
        <w:spacing w:line="360" w:lineRule="auto"/>
        <w:rPr>
          <w:noProof/>
          <w:sz w:val="24"/>
          <w:szCs w:val="24"/>
        </w:rPr>
      </w:pPr>
      <w:hyperlink w:anchor="_Toc18585863" w:history="1">
        <w:r w:rsidR="001733DF" w:rsidRPr="001733DF">
          <w:rPr>
            <w:rStyle w:val="ac"/>
            <w:rFonts w:ascii="仿宋_GB2312" w:eastAsia="仿宋_GB2312" w:hint="eastAsia"/>
            <w:noProof/>
            <w:sz w:val="24"/>
            <w:szCs w:val="24"/>
          </w:rPr>
          <w:t>（二）进入更正申报界面</w:t>
        </w:r>
        <w:r w:rsidR="001733DF" w:rsidRPr="001733DF">
          <w:rPr>
            <w:noProof/>
            <w:sz w:val="24"/>
            <w:szCs w:val="24"/>
          </w:rPr>
          <w:tab/>
        </w:r>
        <w:r w:rsidR="001733DF" w:rsidRPr="001733DF">
          <w:rPr>
            <w:noProof/>
            <w:sz w:val="24"/>
            <w:szCs w:val="24"/>
          </w:rPr>
          <w:fldChar w:fldCharType="begin"/>
        </w:r>
        <w:r w:rsidR="001733DF" w:rsidRPr="001733DF">
          <w:rPr>
            <w:noProof/>
            <w:sz w:val="24"/>
            <w:szCs w:val="24"/>
          </w:rPr>
          <w:instrText xml:space="preserve"> PAGEREF _Toc18585863 \h </w:instrText>
        </w:r>
        <w:r w:rsidR="001733DF" w:rsidRPr="001733DF">
          <w:rPr>
            <w:noProof/>
            <w:sz w:val="24"/>
            <w:szCs w:val="24"/>
          </w:rPr>
        </w:r>
        <w:r w:rsidR="001733DF" w:rsidRPr="001733DF">
          <w:rPr>
            <w:noProof/>
            <w:sz w:val="24"/>
            <w:szCs w:val="24"/>
          </w:rPr>
          <w:fldChar w:fldCharType="separate"/>
        </w:r>
        <w:r w:rsidR="001733DF">
          <w:rPr>
            <w:noProof/>
            <w:sz w:val="24"/>
            <w:szCs w:val="24"/>
          </w:rPr>
          <w:t>16</w:t>
        </w:r>
        <w:r w:rsidR="001733DF" w:rsidRPr="001733DF">
          <w:rPr>
            <w:noProof/>
            <w:sz w:val="24"/>
            <w:szCs w:val="24"/>
          </w:rPr>
          <w:fldChar w:fldCharType="end"/>
        </w:r>
      </w:hyperlink>
    </w:p>
    <w:p w14:paraId="6657EBD2" w14:textId="77777777" w:rsidR="001733DF" w:rsidRPr="001733DF" w:rsidRDefault="00012E09" w:rsidP="001733DF">
      <w:pPr>
        <w:pStyle w:val="TOC3"/>
        <w:tabs>
          <w:tab w:val="right" w:leader="dot" w:pos="8296"/>
        </w:tabs>
        <w:spacing w:line="360" w:lineRule="auto"/>
        <w:rPr>
          <w:noProof/>
          <w:sz w:val="24"/>
          <w:szCs w:val="24"/>
        </w:rPr>
      </w:pPr>
      <w:hyperlink w:anchor="_Toc18585864" w:history="1">
        <w:r w:rsidR="001733DF" w:rsidRPr="001733DF">
          <w:rPr>
            <w:rStyle w:val="ac"/>
            <w:rFonts w:ascii="仿宋_GB2312" w:eastAsia="仿宋_GB2312" w:hint="eastAsia"/>
            <w:noProof/>
            <w:sz w:val="24"/>
            <w:szCs w:val="24"/>
          </w:rPr>
          <w:t>（三）更正申报具体操作步骤</w:t>
        </w:r>
        <w:r w:rsidR="001733DF" w:rsidRPr="001733DF">
          <w:rPr>
            <w:noProof/>
            <w:sz w:val="24"/>
            <w:szCs w:val="24"/>
          </w:rPr>
          <w:tab/>
        </w:r>
        <w:r w:rsidR="001733DF" w:rsidRPr="001733DF">
          <w:rPr>
            <w:noProof/>
            <w:sz w:val="24"/>
            <w:szCs w:val="24"/>
          </w:rPr>
          <w:fldChar w:fldCharType="begin"/>
        </w:r>
        <w:r w:rsidR="001733DF" w:rsidRPr="001733DF">
          <w:rPr>
            <w:noProof/>
            <w:sz w:val="24"/>
            <w:szCs w:val="24"/>
          </w:rPr>
          <w:instrText xml:space="preserve"> PAGEREF _Toc18585864 \h </w:instrText>
        </w:r>
        <w:r w:rsidR="001733DF" w:rsidRPr="001733DF">
          <w:rPr>
            <w:noProof/>
            <w:sz w:val="24"/>
            <w:szCs w:val="24"/>
          </w:rPr>
        </w:r>
        <w:r w:rsidR="001733DF" w:rsidRPr="001733DF">
          <w:rPr>
            <w:noProof/>
            <w:sz w:val="24"/>
            <w:szCs w:val="24"/>
          </w:rPr>
          <w:fldChar w:fldCharType="separate"/>
        </w:r>
        <w:r w:rsidR="001733DF">
          <w:rPr>
            <w:noProof/>
            <w:sz w:val="24"/>
            <w:szCs w:val="24"/>
          </w:rPr>
          <w:t>17</w:t>
        </w:r>
        <w:r w:rsidR="001733DF" w:rsidRPr="001733DF">
          <w:rPr>
            <w:noProof/>
            <w:sz w:val="24"/>
            <w:szCs w:val="24"/>
          </w:rPr>
          <w:fldChar w:fldCharType="end"/>
        </w:r>
      </w:hyperlink>
    </w:p>
    <w:p w14:paraId="55FECA27" w14:textId="77777777" w:rsidR="001733DF" w:rsidRPr="001733DF" w:rsidRDefault="00012E09" w:rsidP="001733DF">
      <w:pPr>
        <w:pStyle w:val="TOC3"/>
        <w:tabs>
          <w:tab w:val="right" w:leader="dot" w:pos="8296"/>
        </w:tabs>
        <w:spacing w:line="360" w:lineRule="auto"/>
        <w:rPr>
          <w:noProof/>
          <w:sz w:val="24"/>
          <w:szCs w:val="24"/>
        </w:rPr>
      </w:pPr>
      <w:hyperlink w:anchor="_Toc18585865" w:history="1">
        <w:r w:rsidR="001733DF" w:rsidRPr="001733DF">
          <w:rPr>
            <w:rStyle w:val="ac"/>
            <w:rFonts w:ascii="仿宋_GB2312" w:eastAsia="仿宋_GB2312" w:hint="eastAsia"/>
            <w:noProof/>
            <w:sz w:val="24"/>
            <w:szCs w:val="24"/>
          </w:rPr>
          <w:t>（四）重新计算税款</w:t>
        </w:r>
        <w:r w:rsidR="001733DF" w:rsidRPr="001733DF">
          <w:rPr>
            <w:noProof/>
            <w:sz w:val="24"/>
            <w:szCs w:val="24"/>
          </w:rPr>
          <w:tab/>
        </w:r>
        <w:r w:rsidR="001733DF" w:rsidRPr="001733DF">
          <w:rPr>
            <w:noProof/>
            <w:sz w:val="24"/>
            <w:szCs w:val="24"/>
          </w:rPr>
          <w:fldChar w:fldCharType="begin"/>
        </w:r>
        <w:r w:rsidR="001733DF" w:rsidRPr="001733DF">
          <w:rPr>
            <w:noProof/>
            <w:sz w:val="24"/>
            <w:szCs w:val="24"/>
          </w:rPr>
          <w:instrText xml:space="preserve"> PAGEREF _Toc18585865 \h </w:instrText>
        </w:r>
        <w:r w:rsidR="001733DF" w:rsidRPr="001733DF">
          <w:rPr>
            <w:noProof/>
            <w:sz w:val="24"/>
            <w:szCs w:val="24"/>
          </w:rPr>
        </w:r>
        <w:r w:rsidR="001733DF" w:rsidRPr="001733DF">
          <w:rPr>
            <w:noProof/>
            <w:sz w:val="24"/>
            <w:szCs w:val="24"/>
          </w:rPr>
          <w:fldChar w:fldCharType="separate"/>
        </w:r>
        <w:r w:rsidR="001733DF">
          <w:rPr>
            <w:noProof/>
            <w:sz w:val="24"/>
            <w:szCs w:val="24"/>
          </w:rPr>
          <w:t>22</w:t>
        </w:r>
        <w:r w:rsidR="001733DF" w:rsidRPr="001733DF">
          <w:rPr>
            <w:noProof/>
            <w:sz w:val="24"/>
            <w:szCs w:val="24"/>
          </w:rPr>
          <w:fldChar w:fldCharType="end"/>
        </w:r>
      </w:hyperlink>
    </w:p>
    <w:p w14:paraId="2A9E2578" w14:textId="77777777" w:rsidR="001733DF" w:rsidRPr="001733DF" w:rsidRDefault="00012E09" w:rsidP="001733DF">
      <w:pPr>
        <w:pStyle w:val="TOC3"/>
        <w:tabs>
          <w:tab w:val="right" w:leader="dot" w:pos="8296"/>
        </w:tabs>
        <w:spacing w:line="360" w:lineRule="auto"/>
        <w:rPr>
          <w:noProof/>
          <w:sz w:val="24"/>
          <w:szCs w:val="24"/>
        </w:rPr>
      </w:pPr>
      <w:hyperlink w:anchor="_Toc18585866" w:history="1">
        <w:r w:rsidR="001733DF" w:rsidRPr="001733DF">
          <w:rPr>
            <w:rStyle w:val="ac"/>
            <w:rFonts w:ascii="仿宋_GB2312" w:eastAsia="仿宋_GB2312" w:hint="eastAsia"/>
            <w:noProof/>
            <w:sz w:val="24"/>
            <w:szCs w:val="24"/>
          </w:rPr>
          <w:t>（五）发送申报和撤销更正</w:t>
        </w:r>
        <w:r w:rsidR="001733DF" w:rsidRPr="001733DF">
          <w:rPr>
            <w:noProof/>
            <w:sz w:val="24"/>
            <w:szCs w:val="24"/>
          </w:rPr>
          <w:tab/>
        </w:r>
        <w:r w:rsidR="001733DF" w:rsidRPr="001733DF">
          <w:rPr>
            <w:noProof/>
            <w:sz w:val="24"/>
            <w:szCs w:val="24"/>
          </w:rPr>
          <w:fldChar w:fldCharType="begin"/>
        </w:r>
        <w:r w:rsidR="001733DF" w:rsidRPr="001733DF">
          <w:rPr>
            <w:noProof/>
            <w:sz w:val="24"/>
            <w:szCs w:val="24"/>
          </w:rPr>
          <w:instrText xml:space="preserve"> PAGEREF _Toc18585866 \h </w:instrText>
        </w:r>
        <w:r w:rsidR="001733DF" w:rsidRPr="001733DF">
          <w:rPr>
            <w:noProof/>
            <w:sz w:val="24"/>
            <w:szCs w:val="24"/>
          </w:rPr>
        </w:r>
        <w:r w:rsidR="001733DF" w:rsidRPr="001733DF">
          <w:rPr>
            <w:noProof/>
            <w:sz w:val="24"/>
            <w:szCs w:val="24"/>
          </w:rPr>
          <w:fldChar w:fldCharType="separate"/>
        </w:r>
        <w:r w:rsidR="001733DF">
          <w:rPr>
            <w:noProof/>
            <w:sz w:val="24"/>
            <w:szCs w:val="24"/>
          </w:rPr>
          <w:t>22</w:t>
        </w:r>
        <w:r w:rsidR="001733DF" w:rsidRPr="001733DF">
          <w:rPr>
            <w:noProof/>
            <w:sz w:val="24"/>
            <w:szCs w:val="24"/>
          </w:rPr>
          <w:fldChar w:fldCharType="end"/>
        </w:r>
      </w:hyperlink>
    </w:p>
    <w:p w14:paraId="10102445" w14:textId="77777777" w:rsidR="001733DF" w:rsidRPr="001733DF" w:rsidRDefault="00012E09" w:rsidP="001733DF">
      <w:pPr>
        <w:pStyle w:val="TOC3"/>
        <w:tabs>
          <w:tab w:val="right" w:leader="dot" w:pos="8296"/>
        </w:tabs>
        <w:spacing w:line="360" w:lineRule="auto"/>
        <w:rPr>
          <w:noProof/>
          <w:sz w:val="24"/>
          <w:szCs w:val="24"/>
        </w:rPr>
      </w:pPr>
      <w:hyperlink w:anchor="_Toc18585867" w:history="1">
        <w:r w:rsidR="001733DF" w:rsidRPr="001733DF">
          <w:rPr>
            <w:rStyle w:val="ac"/>
            <w:rFonts w:ascii="仿宋_GB2312" w:eastAsia="仿宋_GB2312" w:hint="eastAsia"/>
            <w:noProof/>
            <w:sz w:val="24"/>
            <w:szCs w:val="24"/>
          </w:rPr>
          <w:t>（六）逐月更正后期申报</w:t>
        </w:r>
        <w:r w:rsidR="001733DF" w:rsidRPr="001733DF">
          <w:rPr>
            <w:noProof/>
            <w:sz w:val="24"/>
            <w:szCs w:val="24"/>
          </w:rPr>
          <w:tab/>
        </w:r>
        <w:r w:rsidR="001733DF" w:rsidRPr="001733DF">
          <w:rPr>
            <w:noProof/>
            <w:sz w:val="24"/>
            <w:szCs w:val="24"/>
          </w:rPr>
          <w:fldChar w:fldCharType="begin"/>
        </w:r>
        <w:r w:rsidR="001733DF" w:rsidRPr="001733DF">
          <w:rPr>
            <w:noProof/>
            <w:sz w:val="24"/>
            <w:szCs w:val="24"/>
          </w:rPr>
          <w:instrText xml:space="preserve"> PAGEREF _Toc18585867 \h </w:instrText>
        </w:r>
        <w:r w:rsidR="001733DF" w:rsidRPr="001733DF">
          <w:rPr>
            <w:noProof/>
            <w:sz w:val="24"/>
            <w:szCs w:val="24"/>
          </w:rPr>
        </w:r>
        <w:r w:rsidR="001733DF" w:rsidRPr="001733DF">
          <w:rPr>
            <w:noProof/>
            <w:sz w:val="24"/>
            <w:szCs w:val="24"/>
          </w:rPr>
          <w:fldChar w:fldCharType="separate"/>
        </w:r>
        <w:r w:rsidR="001733DF">
          <w:rPr>
            <w:noProof/>
            <w:sz w:val="24"/>
            <w:szCs w:val="24"/>
          </w:rPr>
          <w:t>24</w:t>
        </w:r>
        <w:r w:rsidR="001733DF" w:rsidRPr="001733DF">
          <w:rPr>
            <w:noProof/>
            <w:sz w:val="24"/>
            <w:szCs w:val="24"/>
          </w:rPr>
          <w:fldChar w:fldCharType="end"/>
        </w:r>
      </w:hyperlink>
    </w:p>
    <w:p w14:paraId="564C1CF8" w14:textId="77777777" w:rsidR="001733DF" w:rsidRPr="001733DF" w:rsidRDefault="00012E09" w:rsidP="001733DF">
      <w:pPr>
        <w:pStyle w:val="TOC3"/>
        <w:tabs>
          <w:tab w:val="right" w:leader="dot" w:pos="8296"/>
        </w:tabs>
        <w:spacing w:line="360" w:lineRule="auto"/>
        <w:rPr>
          <w:noProof/>
          <w:sz w:val="24"/>
          <w:szCs w:val="24"/>
        </w:rPr>
      </w:pPr>
      <w:hyperlink w:anchor="_Toc18585868" w:history="1">
        <w:r w:rsidR="001733DF" w:rsidRPr="001733DF">
          <w:rPr>
            <w:rStyle w:val="ac"/>
            <w:rFonts w:ascii="仿宋_GB2312" w:eastAsia="仿宋_GB2312" w:hint="eastAsia"/>
            <w:noProof/>
            <w:sz w:val="24"/>
            <w:szCs w:val="24"/>
          </w:rPr>
          <w:t>（七）注意事项</w:t>
        </w:r>
        <w:r w:rsidR="001733DF" w:rsidRPr="001733DF">
          <w:rPr>
            <w:noProof/>
            <w:sz w:val="24"/>
            <w:szCs w:val="24"/>
          </w:rPr>
          <w:tab/>
        </w:r>
        <w:r w:rsidR="001733DF" w:rsidRPr="001733DF">
          <w:rPr>
            <w:noProof/>
            <w:sz w:val="24"/>
            <w:szCs w:val="24"/>
          </w:rPr>
          <w:fldChar w:fldCharType="begin"/>
        </w:r>
        <w:r w:rsidR="001733DF" w:rsidRPr="001733DF">
          <w:rPr>
            <w:noProof/>
            <w:sz w:val="24"/>
            <w:szCs w:val="24"/>
          </w:rPr>
          <w:instrText xml:space="preserve"> PAGEREF _Toc18585868 \h </w:instrText>
        </w:r>
        <w:r w:rsidR="001733DF" w:rsidRPr="001733DF">
          <w:rPr>
            <w:noProof/>
            <w:sz w:val="24"/>
            <w:szCs w:val="24"/>
          </w:rPr>
        </w:r>
        <w:r w:rsidR="001733DF" w:rsidRPr="001733DF">
          <w:rPr>
            <w:noProof/>
            <w:sz w:val="24"/>
            <w:szCs w:val="24"/>
          </w:rPr>
          <w:fldChar w:fldCharType="separate"/>
        </w:r>
        <w:r w:rsidR="001733DF">
          <w:rPr>
            <w:noProof/>
            <w:sz w:val="24"/>
            <w:szCs w:val="24"/>
          </w:rPr>
          <w:t>25</w:t>
        </w:r>
        <w:r w:rsidR="001733DF" w:rsidRPr="001733DF">
          <w:rPr>
            <w:noProof/>
            <w:sz w:val="24"/>
            <w:szCs w:val="24"/>
          </w:rPr>
          <w:fldChar w:fldCharType="end"/>
        </w:r>
      </w:hyperlink>
    </w:p>
    <w:p w14:paraId="41002EE2" w14:textId="77777777" w:rsidR="000D5B58" w:rsidRPr="001733DF" w:rsidRDefault="00D238D7" w:rsidP="008771A9">
      <w:pPr>
        <w:spacing w:line="360" w:lineRule="auto"/>
        <w:ind w:firstLineChars="200" w:firstLine="480"/>
        <w:rPr>
          <w:rFonts w:ascii="仿宋_GB2312" w:eastAsia="仿宋_GB2312" w:hAnsi="宋体" w:cs="微软雅黑"/>
          <w:bCs/>
          <w:kern w:val="0"/>
          <w:sz w:val="32"/>
          <w:szCs w:val="32"/>
        </w:rPr>
      </w:pPr>
      <w:r w:rsidRPr="001733DF">
        <w:rPr>
          <w:rFonts w:ascii="仿宋_GB2312" w:eastAsia="仿宋_GB2312" w:hAnsi="宋体" w:cs="微软雅黑"/>
          <w:bCs/>
          <w:kern w:val="0"/>
          <w:sz w:val="24"/>
          <w:szCs w:val="24"/>
        </w:rPr>
        <w:fldChar w:fldCharType="end"/>
      </w:r>
      <w:r w:rsidR="00E67A51"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br w:type="page"/>
      </w:r>
    </w:p>
    <w:p w14:paraId="3F13774F" w14:textId="77777777" w:rsidR="000D5B58" w:rsidRPr="001733DF" w:rsidRDefault="00E67A51">
      <w:pPr>
        <w:spacing w:line="480" w:lineRule="auto"/>
        <w:ind w:firstLineChars="200" w:firstLine="640"/>
        <w:rPr>
          <w:rFonts w:ascii="仿宋_GB2312" w:eastAsia="仿宋_GB2312" w:hAnsi="宋体" w:cs="微软雅黑"/>
          <w:bCs/>
          <w:kern w:val="0"/>
          <w:sz w:val="32"/>
          <w:szCs w:val="32"/>
        </w:rPr>
      </w:pPr>
      <w:r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本指引</w:t>
      </w:r>
      <w:r w:rsidR="00740AD0"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主要</w:t>
      </w:r>
      <w:r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用于指导扣缴单位处理持有</w:t>
      </w:r>
      <w:r w:rsidR="00D238D7"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居民身份证的自然人因身份信息验证不通过形成的异常档案数据、</w:t>
      </w:r>
      <w:r w:rsidR="00CB5B79"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扣缴申报</w:t>
      </w:r>
      <w:r w:rsidR="009C0A99"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存</w:t>
      </w:r>
      <w:r w:rsidR="00CB5B79"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疑数据、</w:t>
      </w:r>
      <w:r w:rsidR="00D238D7"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纳税人相关异议申诉数据及其他可能存在申报错误的</w:t>
      </w:r>
      <w:r w:rsidR="00D238D7" w:rsidRPr="001733DF">
        <w:rPr>
          <w:rFonts w:ascii="仿宋_GB2312" w:eastAsia="仿宋_GB2312" w:hAnsi="宋体" w:cs="微软雅黑"/>
          <w:bCs/>
          <w:kern w:val="0"/>
          <w:sz w:val="32"/>
          <w:szCs w:val="32"/>
        </w:rPr>
        <w:t>疑点</w:t>
      </w:r>
      <w:r w:rsidR="00D238D7"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数据</w:t>
      </w:r>
      <w:r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。</w:t>
      </w:r>
      <w:r w:rsidR="00740AD0"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对于</w:t>
      </w:r>
      <w:r w:rsidR="00B53E47"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无</w:t>
      </w:r>
      <w:r w:rsidR="00740AD0"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居民身份证的外籍人员，存在扣缴申报错误疑点和异议申诉事项的，可参照本指引处理。</w:t>
      </w:r>
    </w:p>
    <w:p w14:paraId="68D4D80E" w14:textId="77777777" w:rsidR="00E9209D" w:rsidRPr="001733DF" w:rsidRDefault="00E9209D">
      <w:pPr>
        <w:spacing w:line="480" w:lineRule="auto"/>
        <w:ind w:firstLineChars="250" w:firstLine="800"/>
        <w:jc w:val="left"/>
        <w:rPr>
          <w:rFonts w:ascii="仿宋_GB2312" w:eastAsia="仿宋_GB2312" w:hAnsi="宋体" w:cs="微软雅黑"/>
          <w:b/>
          <w:bCs/>
          <w:kern w:val="0"/>
          <w:sz w:val="32"/>
          <w:szCs w:val="32"/>
        </w:rPr>
      </w:pPr>
      <w:r w:rsidRPr="001733DF">
        <w:rPr>
          <w:rFonts w:ascii="仿宋_GB2312" w:eastAsia="仿宋_GB2312" w:hAnsi="宋体" w:cs="微软雅黑" w:hint="eastAsia"/>
          <w:b/>
          <w:bCs/>
          <w:kern w:val="0"/>
          <w:sz w:val="32"/>
          <w:szCs w:val="32"/>
        </w:rPr>
        <w:t>需要注意的是，如果更正涉及月份已在办税服务厅更正过的，或扣缴客户端没有历史申报数据的，暂时只能去办税服务厅更正。</w:t>
      </w:r>
    </w:p>
    <w:p w14:paraId="4871806E" w14:textId="77777777" w:rsidR="00E9209D" w:rsidRPr="001733DF" w:rsidRDefault="00E9209D">
      <w:pPr>
        <w:spacing w:line="480" w:lineRule="auto"/>
        <w:ind w:firstLineChars="200" w:firstLine="640"/>
        <w:rPr>
          <w:rFonts w:ascii="仿宋_GB2312" w:eastAsia="仿宋_GB2312" w:hAnsi="宋体" w:cs="微软雅黑"/>
          <w:bCs/>
          <w:kern w:val="0"/>
          <w:sz w:val="32"/>
          <w:szCs w:val="32"/>
        </w:rPr>
      </w:pPr>
    </w:p>
    <w:p w14:paraId="4558D2A7" w14:textId="77777777" w:rsidR="0057795B" w:rsidRPr="001733DF" w:rsidRDefault="00D238D7">
      <w:pPr>
        <w:pStyle w:val="1"/>
        <w:spacing w:line="480" w:lineRule="auto"/>
        <w:ind w:firstLineChars="196" w:firstLine="627"/>
        <w:rPr>
          <w:rFonts w:ascii="黑体" w:eastAsia="黑体" w:hAnsi="黑体"/>
          <w:b w:val="0"/>
          <w:kern w:val="0"/>
          <w:sz w:val="32"/>
          <w:szCs w:val="32"/>
        </w:rPr>
      </w:pPr>
      <w:bookmarkStart w:id="0" w:name="_Toc29620"/>
      <w:bookmarkStart w:id="1" w:name="_Toc17613"/>
      <w:bookmarkStart w:id="2" w:name="_Toc23691"/>
      <w:bookmarkStart w:id="3" w:name="_Toc25963"/>
      <w:bookmarkStart w:id="4" w:name="_Toc18585842"/>
      <w:r w:rsidRPr="001733DF">
        <w:rPr>
          <w:rFonts w:ascii="黑体" w:eastAsia="黑体" w:hAnsi="黑体" w:hint="eastAsia"/>
          <w:b w:val="0"/>
          <w:sz w:val="32"/>
          <w:szCs w:val="32"/>
        </w:rPr>
        <w:t>一、</w:t>
      </w:r>
      <w:r w:rsidRPr="001733DF">
        <w:rPr>
          <w:rFonts w:ascii="黑体" w:eastAsia="黑体" w:hAnsi="黑体" w:hint="eastAsia"/>
          <w:b w:val="0"/>
          <w:kern w:val="0"/>
          <w:sz w:val="32"/>
          <w:szCs w:val="32"/>
        </w:rPr>
        <w:t>自然人身份信息验证不通过的</w:t>
      </w:r>
      <w:bookmarkEnd w:id="0"/>
      <w:bookmarkEnd w:id="1"/>
      <w:bookmarkEnd w:id="2"/>
      <w:bookmarkEnd w:id="3"/>
      <w:r w:rsidRPr="001733DF">
        <w:rPr>
          <w:rFonts w:ascii="黑体" w:eastAsia="黑体" w:hAnsi="黑体" w:hint="eastAsia"/>
          <w:b w:val="0"/>
          <w:kern w:val="0"/>
          <w:sz w:val="32"/>
          <w:szCs w:val="32"/>
        </w:rPr>
        <w:t>处理</w:t>
      </w:r>
      <w:bookmarkEnd w:id="4"/>
    </w:p>
    <w:p w14:paraId="7B963093" w14:textId="77777777" w:rsidR="0057795B" w:rsidRPr="001733DF" w:rsidRDefault="00E67A51">
      <w:pPr>
        <w:pStyle w:val="2"/>
        <w:spacing w:line="480" w:lineRule="auto"/>
        <w:ind w:firstLineChars="196" w:firstLine="627"/>
        <w:rPr>
          <w:rFonts w:ascii="仿宋_GB2312" w:eastAsia="仿宋_GB2312"/>
        </w:rPr>
      </w:pPr>
      <w:bookmarkStart w:id="5" w:name="_Toc4240"/>
      <w:bookmarkStart w:id="6" w:name="_Toc18894"/>
      <w:bookmarkStart w:id="7" w:name="_Toc10634"/>
      <w:bookmarkStart w:id="8" w:name="_Toc2713"/>
      <w:bookmarkStart w:id="9" w:name="_Toc18585843"/>
      <w:r w:rsidRPr="001733DF">
        <w:rPr>
          <w:rFonts w:ascii="仿宋_GB2312" w:eastAsia="仿宋_GB2312" w:hint="eastAsia"/>
        </w:rPr>
        <w:t>场景1 本单位人员信息录入错误</w:t>
      </w:r>
      <w:bookmarkEnd w:id="5"/>
      <w:bookmarkEnd w:id="6"/>
      <w:bookmarkEnd w:id="7"/>
      <w:bookmarkEnd w:id="8"/>
      <w:bookmarkEnd w:id="9"/>
    </w:p>
    <w:p w14:paraId="4BD2646C" w14:textId="77777777" w:rsidR="0057795B" w:rsidRPr="001733DF" w:rsidRDefault="00E67A51" w:rsidP="00F75E66">
      <w:pPr>
        <w:pStyle w:val="3"/>
        <w:spacing w:before="0" w:after="0" w:line="360" w:lineRule="auto"/>
        <w:ind w:firstLineChars="200" w:firstLine="640"/>
        <w:rPr>
          <w:rFonts w:ascii="仿宋_GB2312" w:eastAsia="仿宋_GB2312"/>
        </w:rPr>
      </w:pPr>
      <w:bookmarkStart w:id="10" w:name="_Toc11255"/>
      <w:bookmarkStart w:id="11" w:name="_Toc13960"/>
      <w:bookmarkStart w:id="12" w:name="_Toc963"/>
      <w:bookmarkStart w:id="13" w:name="_Toc13243"/>
      <w:bookmarkStart w:id="14" w:name="_Toc18585844"/>
      <w:r w:rsidRPr="001733DF">
        <w:rPr>
          <w:rFonts w:ascii="仿宋_GB2312" w:eastAsia="仿宋_GB2312" w:hint="eastAsia"/>
        </w:rPr>
        <w:t>（一）场景描述</w:t>
      </w:r>
      <w:bookmarkEnd w:id="10"/>
      <w:bookmarkEnd w:id="11"/>
      <w:bookmarkEnd w:id="12"/>
      <w:bookmarkEnd w:id="13"/>
      <w:bookmarkEnd w:id="14"/>
    </w:p>
    <w:p w14:paraId="61636829" w14:textId="77777777" w:rsidR="0057795B" w:rsidRPr="001733DF" w:rsidRDefault="00E67A51">
      <w:pPr>
        <w:spacing w:line="480" w:lineRule="auto"/>
        <w:ind w:firstLineChars="200" w:firstLine="640"/>
        <w:rPr>
          <w:rFonts w:ascii="仿宋_GB2312" w:eastAsia="仿宋_GB2312" w:hAnsi="宋体" w:cs="微软雅黑"/>
          <w:bCs/>
          <w:kern w:val="0"/>
          <w:sz w:val="32"/>
          <w:szCs w:val="32"/>
        </w:rPr>
      </w:pPr>
      <w:bookmarkStart w:id="15" w:name="_Hlk13073950"/>
      <w:r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存在居民身份验证不通过的人员信息，确认原因为采集本单位人员信息时姓名或身份证件号码录入错误的。</w:t>
      </w:r>
    </w:p>
    <w:p w14:paraId="3D9FE06F" w14:textId="77777777" w:rsidR="0057795B" w:rsidRPr="001733DF" w:rsidRDefault="00E67A51" w:rsidP="00F75E66">
      <w:pPr>
        <w:pStyle w:val="3"/>
        <w:spacing w:before="0" w:after="0" w:line="360" w:lineRule="auto"/>
        <w:ind w:firstLineChars="200" w:firstLine="640"/>
        <w:rPr>
          <w:rFonts w:ascii="仿宋_GB2312" w:eastAsia="仿宋_GB2312"/>
        </w:rPr>
      </w:pPr>
      <w:bookmarkStart w:id="16" w:name="_Toc30306"/>
      <w:bookmarkStart w:id="17" w:name="_Toc4422"/>
      <w:bookmarkStart w:id="18" w:name="_Toc12567"/>
      <w:bookmarkStart w:id="19" w:name="_Toc1088"/>
      <w:bookmarkStart w:id="20" w:name="_Toc18585845"/>
      <w:bookmarkEnd w:id="15"/>
      <w:r w:rsidRPr="001733DF">
        <w:rPr>
          <w:rFonts w:ascii="仿宋_GB2312" w:eastAsia="仿宋_GB2312" w:hint="eastAsia"/>
        </w:rPr>
        <w:t>（二）操作步骤</w:t>
      </w:r>
      <w:bookmarkEnd w:id="16"/>
      <w:bookmarkEnd w:id="17"/>
      <w:bookmarkEnd w:id="18"/>
      <w:bookmarkEnd w:id="19"/>
      <w:bookmarkEnd w:id="20"/>
    </w:p>
    <w:p w14:paraId="3971DF9C" w14:textId="77777777" w:rsidR="0057795B" w:rsidRPr="001733DF" w:rsidRDefault="00E67A51">
      <w:pPr>
        <w:spacing w:line="480" w:lineRule="auto"/>
        <w:ind w:firstLineChars="200" w:firstLine="640"/>
        <w:rPr>
          <w:rFonts w:ascii="仿宋_GB2312" w:eastAsia="仿宋_GB2312" w:hAnsi="宋体" w:cs="微软雅黑"/>
          <w:bCs/>
          <w:kern w:val="0"/>
          <w:sz w:val="32"/>
          <w:szCs w:val="32"/>
        </w:rPr>
      </w:pPr>
      <w:r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1</w:t>
      </w:r>
      <w:r w:rsidRPr="001733DF">
        <w:rPr>
          <w:rFonts w:ascii="仿宋_GB2312" w:eastAsia="仿宋_GB2312" w:hAnsi="宋体" w:cs="微软雅黑"/>
          <w:bCs/>
          <w:kern w:val="0"/>
          <w:sz w:val="32"/>
          <w:szCs w:val="32"/>
        </w:rPr>
        <w:t>.</w:t>
      </w:r>
      <w:r w:rsidRPr="001733DF">
        <w:rPr>
          <w:rFonts w:ascii="仿宋_GB2312" w:eastAsia="仿宋_GB2312" w:hint="eastAsia"/>
        </w:rPr>
        <w:t xml:space="preserve"> </w:t>
      </w:r>
      <w:r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在扣缴客户端，点击【人员信息采集】，选择身份验证状态为验证不通过的人员，双击进入</w:t>
      </w:r>
      <w:r w:rsidRPr="001733DF">
        <w:rPr>
          <w:rFonts w:ascii="仿宋_GB2312" w:eastAsia="仿宋_GB2312" w:hAnsi="宋体" w:cs="微软雅黑" w:hint="eastAsia"/>
          <w:b/>
          <w:kern w:val="0"/>
          <w:sz w:val="32"/>
          <w:szCs w:val="32"/>
        </w:rPr>
        <w:t>【人员信息修改】</w:t>
      </w:r>
      <w:r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；</w:t>
      </w:r>
    </w:p>
    <w:p w14:paraId="609C42FB" w14:textId="77777777" w:rsidR="0057795B" w:rsidRPr="001733DF" w:rsidRDefault="00E67A51">
      <w:pPr>
        <w:spacing w:line="480" w:lineRule="auto"/>
        <w:ind w:firstLineChars="200" w:firstLine="640"/>
        <w:rPr>
          <w:rFonts w:ascii="仿宋_GB2312" w:eastAsia="仿宋_GB2312" w:hAnsi="宋体" w:cs="微软雅黑"/>
          <w:bCs/>
          <w:kern w:val="0"/>
          <w:sz w:val="32"/>
          <w:szCs w:val="32"/>
        </w:rPr>
      </w:pPr>
      <w:r w:rsidRPr="001733DF">
        <w:rPr>
          <w:rFonts w:ascii="仿宋_GB2312" w:eastAsia="仿宋_GB2312" w:hAnsi="宋体" w:cs="微软雅黑"/>
          <w:bCs/>
          <w:kern w:val="0"/>
          <w:sz w:val="32"/>
          <w:szCs w:val="32"/>
        </w:rPr>
        <w:t>2.</w:t>
      </w:r>
      <w:r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在</w:t>
      </w:r>
      <w:r w:rsidRPr="001733DF">
        <w:rPr>
          <w:rFonts w:ascii="仿宋_GB2312" w:eastAsia="仿宋_GB2312" w:hAnsi="宋体" w:cs="微软雅黑" w:hint="eastAsia"/>
          <w:b/>
          <w:kern w:val="0"/>
          <w:sz w:val="32"/>
          <w:szCs w:val="32"/>
        </w:rPr>
        <w:t>【人员信息修改】</w:t>
      </w:r>
      <w:r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页面，修改姓名或身份证件号码</w:t>
      </w:r>
      <w:r w:rsidR="00740AD0"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；目前仅允许对其中一项修改，不得同时修改</w:t>
      </w:r>
      <w:r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；</w:t>
      </w:r>
    </w:p>
    <w:p w14:paraId="65C272D2" w14:textId="77777777" w:rsidR="0057795B" w:rsidRPr="001733DF" w:rsidRDefault="00E67A51">
      <w:pPr>
        <w:spacing w:line="480" w:lineRule="auto"/>
        <w:ind w:firstLineChars="200" w:firstLine="640"/>
        <w:rPr>
          <w:rFonts w:ascii="仿宋_GB2312" w:eastAsia="仿宋_GB2312" w:hAnsi="宋体" w:cs="微软雅黑"/>
          <w:bCs/>
          <w:kern w:val="0"/>
          <w:sz w:val="32"/>
          <w:szCs w:val="32"/>
        </w:rPr>
      </w:pPr>
      <w:r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lastRenderedPageBreak/>
        <w:t>3</w:t>
      </w:r>
      <w:r w:rsidRPr="001733DF">
        <w:rPr>
          <w:rFonts w:ascii="仿宋_GB2312" w:eastAsia="仿宋_GB2312" w:hAnsi="宋体" w:cs="微软雅黑"/>
          <w:bCs/>
          <w:kern w:val="0"/>
          <w:sz w:val="32"/>
          <w:szCs w:val="32"/>
        </w:rPr>
        <w:t>.</w:t>
      </w:r>
      <w:r w:rsidR="00740AD0"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必须</w:t>
      </w:r>
      <w:r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确保</w:t>
      </w:r>
      <w:r w:rsidR="00740AD0"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修改后的</w:t>
      </w:r>
      <w:r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身份验证状态为“验证通过”</w:t>
      </w:r>
      <w:r w:rsidR="00740AD0"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，</w:t>
      </w:r>
      <w:r w:rsidR="00D238D7" w:rsidRPr="001733DF">
        <w:rPr>
          <w:rFonts w:ascii="仿宋_GB2312" w:eastAsia="仿宋_GB2312" w:hAnsi="宋体" w:cs="微软雅黑" w:hint="eastAsia"/>
          <w:b/>
          <w:bCs/>
          <w:kern w:val="0"/>
          <w:sz w:val="32"/>
          <w:szCs w:val="32"/>
        </w:rPr>
        <w:t>若修改后的信息仍验证不通过，则会</w:t>
      </w:r>
      <w:r w:rsidR="00740AD0"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保存失败，</w:t>
      </w:r>
      <w:r w:rsidR="00CB5B79"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必须重新确认和修改；</w:t>
      </w:r>
    </w:p>
    <w:p w14:paraId="6FBBC1BF" w14:textId="77777777" w:rsidR="0057795B" w:rsidRPr="001733DF" w:rsidRDefault="00E67A51">
      <w:pPr>
        <w:spacing w:line="480" w:lineRule="auto"/>
        <w:ind w:firstLineChars="200" w:firstLine="640"/>
        <w:rPr>
          <w:rFonts w:ascii="仿宋_GB2312" w:eastAsia="仿宋_GB2312" w:hAnsi="宋体" w:cs="微软雅黑"/>
          <w:bCs/>
          <w:kern w:val="0"/>
          <w:sz w:val="32"/>
          <w:szCs w:val="32"/>
        </w:rPr>
      </w:pPr>
      <w:r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4</w:t>
      </w:r>
      <w:r w:rsidRPr="001733DF">
        <w:rPr>
          <w:rFonts w:ascii="仿宋_GB2312" w:eastAsia="仿宋_GB2312" w:hAnsi="宋体" w:cs="微软雅黑"/>
          <w:bCs/>
          <w:kern w:val="0"/>
          <w:sz w:val="32"/>
          <w:szCs w:val="32"/>
        </w:rPr>
        <w:t>.</w:t>
      </w:r>
      <w:r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若验证不通过人员已经离职，按上述步骤修改人员信息后，需确保人员状态为“非正常”。</w:t>
      </w:r>
    </w:p>
    <w:p w14:paraId="1104A5F7" w14:textId="77777777" w:rsidR="0057795B" w:rsidRPr="001733DF" w:rsidRDefault="00E67A51">
      <w:pPr>
        <w:pStyle w:val="2"/>
        <w:spacing w:line="480" w:lineRule="auto"/>
        <w:ind w:firstLineChars="196" w:firstLine="627"/>
        <w:rPr>
          <w:rFonts w:ascii="仿宋_GB2312" w:eastAsia="仿宋_GB2312"/>
        </w:rPr>
      </w:pPr>
      <w:bookmarkStart w:id="21" w:name="_Toc9064"/>
      <w:bookmarkStart w:id="22" w:name="_Toc14401"/>
      <w:bookmarkStart w:id="23" w:name="_Toc9751"/>
      <w:bookmarkStart w:id="24" w:name="_Toc11555"/>
      <w:bookmarkStart w:id="25" w:name="_Toc18585846"/>
      <w:r w:rsidRPr="001733DF">
        <w:rPr>
          <w:rFonts w:ascii="仿宋_GB2312" w:eastAsia="仿宋_GB2312" w:hint="eastAsia"/>
        </w:rPr>
        <w:t>场景</w:t>
      </w:r>
      <w:r w:rsidRPr="001733DF">
        <w:rPr>
          <w:rFonts w:ascii="仿宋_GB2312" w:eastAsia="仿宋_GB2312"/>
        </w:rPr>
        <w:t>2</w:t>
      </w:r>
      <w:r w:rsidRPr="001733DF">
        <w:rPr>
          <w:rFonts w:ascii="仿宋_GB2312" w:eastAsia="仿宋_GB2312" w:hint="eastAsia"/>
        </w:rPr>
        <w:t>非本单位人员信息录入错误</w:t>
      </w:r>
      <w:bookmarkEnd w:id="21"/>
      <w:bookmarkEnd w:id="22"/>
      <w:bookmarkEnd w:id="23"/>
      <w:bookmarkEnd w:id="24"/>
      <w:bookmarkEnd w:id="25"/>
    </w:p>
    <w:p w14:paraId="7A5FA5A8" w14:textId="77777777" w:rsidR="0057795B" w:rsidRPr="001733DF" w:rsidRDefault="00E67A51" w:rsidP="00F75E66">
      <w:pPr>
        <w:pStyle w:val="3"/>
        <w:spacing w:before="0" w:after="0" w:line="360" w:lineRule="auto"/>
        <w:ind w:firstLineChars="200" w:firstLine="640"/>
        <w:rPr>
          <w:rFonts w:ascii="仿宋_GB2312" w:eastAsia="仿宋_GB2312"/>
        </w:rPr>
      </w:pPr>
      <w:bookmarkStart w:id="26" w:name="_Toc3250"/>
      <w:bookmarkStart w:id="27" w:name="_Toc6024"/>
      <w:bookmarkStart w:id="28" w:name="_Toc31209"/>
      <w:bookmarkStart w:id="29" w:name="_Toc10388"/>
      <w:bookmarkStart w:id="30" w:name="_Toc18585847"/>
      <w:r w:rsidRPr="001733DF">
        <w:rPr>
          <w:rFonts w:ascii="仿宋_GB2312" w:eastAsia="仿宋_GB2312" w:hint="eastAsia"/>
        </w:rPr>
        <w:t>（一）场景描述</w:t>
      </w:r>
      <w:bookmarkEnd w:id="26"/>
      <w:bookmarkEnd w:id="27"/>
      <w:bookmarkEnd w:id="28"/>
      <w:bookmarkEnd w:id="29"/>
      <w:bookmarkEnd w:id="30"/>
    </w:p>
    <w:p w14:paraId="42630F53" w14:textId="77777777" w:rsidR="0059773E" w:rsidRPr="001733DF" w:rsidRDefault="00E67A51">
      <w:pPr>
        <w:spacing w:line="480" w:lineRule="auto"/>
        <w:ind w:firstLineChars="200" w:firstLine="640"/>
        <w:rPr>
          <w:rFonts w:ascii="仿宋_GB2312" w:eastAsia="仿宋_GB2312" w:hAnsi="宋体" w:cs="微软雅黑"/>
          <w:bCs/>
          <w:kern w:val="0"/>
          <w:sz w:val="32"/>
          <w:szCs w:val="32"/>
        </w:rPr>
      </w:pPr>
      <w:r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存在【身份验证状态】为“验证不通过”</w:t>
      </w:r>
      <w:r w:rsidR="00E9209D"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情形</w:t>
      </w:r>
      <w:r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的人员，</w:t>
      </w:r>
      <w:r w:rsidR="00E9209D"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经</w:t>
      </w:r>
      <w:r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确认不是本单位人员</w:t>
      </w:r>
      <w:r w:rsidR="00B74245"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，且未与本单位发生任何综合所得涉税行为的</w:t>
      </w:r>
      <w:r w:rsidR="00386289"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，必须逐月删除涉及人员的申报信息，并作离职处理，将离职日期填写为任职日期当天。</w:t>
      </w:r>
    </w:p>
    <w:p w14:paraId="6D4FAF34" w14:textId="77777777" w:rsidR="0057795B" w:rsidRPr="001733DF" w:rsidRDefault="00E67A51" w:rsidP="00F75E66">
      <w:pPr>
        <w:pStyle w:val="3"/>
        <w:spacing w:before="0" w:after="0" w:line="360" w:lineRule="auto"/>
        <w:ind w:firstLineChars="200" w:firstLine="640"/>
        <w:rPr>
          <w:rFonts w:ascii="仿宋_GB2312" w:eastAsia="仿宋_GB2312"/>
        </w:rPr>
      </w:pPr>
      <w:bookmarkStart w:id="31" w:name="_Toc15289"/>
      <w:bookmarkStart w:id="32" w:name="_Toc13238"/>
      <w:bookmarkStart w:id="33" w:name="_Toc2276"/>
      <w:bookmarkStart w:id="34" w:name="_Toc17321"/>
      <w:bookmarkStart w:id="35" w:name="_Toc18585848"/>
      <w:r w:rsidRPr="001733DF">
        <w:rPr>
          <w:rFonts w:ascii="仿宋_GB2312" w:eastAsia="仿宋_GB2312" w:hint="eastAsia"/>
        </w:rPr>
        <w:t>（二）操作步骤</w:t>
      </w:r>
      <w:bookmarkEnd w:id="31"/>
      <w:bookmarkEnd w:id="32"/>
      <w:bookmarkEnd w:id="33"/>
      <w:bookmarkEnd w:id="34"/>
      <w:bookmarkEnd w:id="35"/>
    </w:p>
    <w:p w14:paraId="250145BE" w14:textId="77777777" w:rsidR="0059773E" w:rsidRPr="001733DF" w:rsidRDefault="00E67A51">
      <w:pPr>
        <w:spacing w:line="480" w:lineRule="auto"/>
        <w:ind w:firstLineChars="200" w:firstLine="640"/>
        <w:rPr>
          <w:rFonts w:ascii="仿宋_GB2312" w:eastAsia="仿宋_GB2312" w:hAnsi="宋体" w:cs="微软雅黑"/>
          <w:b/>
          <w:kern w:val="0"/>
          <w:sz w:val="32"/>
          <w:szCs w:val="32"/>
        </w:rPr>
      </w:pPr>
      <w:bookmarkStart w:id="36" w:name="_Hlk13075452"/>
      <w:r w:rsidRPr="001733DF">
        <w:rPr>
          <w:rFonts w:ascii="仿宋_GB2312" w:eastAsia="仿宋_GB2312" w:hAnsi="宋体" w:cs="微软雅黑"/>
          <w:b/>
          <w:bCs/>
          <w:kern w:val="0"/>
          <w:sz w:val="32"/>
          <w:szCs w:val="32"/>
        </w:rPr>
        <w:t>1.</w:t>
      </w:r>
      <w:r w:rsidR="00634ABB" w:rsidRPr="001733DF">
        <w:rPr>
          <w:rFonts w:ascii="仿宋_GB2312" w:eastAsia="仿宋_GB2312" w:hAnsi="宋体" w:cs="微软雅黑" w:hint="eastAsia"/>
          <w:b/>
          <w:bCs/>
          <w:kern w:val="0"/>
          <w:sz w:val="32"/>
          <w:szCs w:val="32"/>
        </w:rPr>
        <w:t>删除申报信息，可采取非批量删除或批量删除的方式。</w:t>
      </w:r>
    </w:p>
    <w:p w14:paraId="3CDD5A92" w14:textId="77777777" w:rsidR="0059773E" w:rsidRPr="001733DF" w:rsidRDefault="00E67A51">
      <w:pPr>
        <w:spacing w:line="480" w:lineRule="auto"/>
        <w:ind w:firstLineChars="200" w:firstLine="640"/>
        <w:rPr>
          <w:rFonts w:ascii="仿宋_GB2312" w:eastAsia="仿宋_GB2312" w:hAnsi="宋体" w:cs="微软雅黑"/>
          <w:b/>
          <w:kern w:val="0"/>
          <w:sz w:val="32"/>
          <w:szCs w:val="32"/>
        </w:rPr>
      </w:pPr>
      <w:r w:rsidRPr="001733DF">
        <w:rPr>
          <w:rFonts w:ascii="仿宋_GB2312" w:eastAsia="仿宋_GB2312" w:hAnsi="宋体" w:cs="微软雅黑" w:hint="eastAsia"/>
          <w:b/>
          <w:kern w:val="0"/>
          <w:sz w:val="32"/>
          <w:szCs w:val="32"/>
        </w:rPr>
        <w:t>采用非批量删除的方式：</w:t>
      </w:r>
    </w:p>
    <w:p w14:paraId="12E876FF" w14:textId="77777777" w:rsidR="0057795B" w:rsidRPr="001733DF" w:rsidRDefault="00E67A51">
      <w:pPr>
        <w:spacing w:line="480" w:lineRule="auto"/>
        <w:ind w:firstLineChars="200" w:firstLine="640"/>
        <w:rPr>
          <w:rFonts w:ascii="仿宋_GB2312" w:eastAsia="仿宋_GB2312" w:hAnsi="宋体" w:cs="微软雅黑"/>
          <w:bCs/>
          <w:kern w:val="0"/>
          <w:sz w:val="32"/>
          <w:szCs w:val="32"/>
        </w:rPr>
      </w:pPr>
      <w:r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在首页</w:t>
      </w:r>
      <w:r w:rsidRPr="001733DF">
        <w:rPr>
          <w:rFonts w:ascii="仿宋_GB2312" w:eastAsia="仿宋_GB2312" w:hAnsi="宋体" w:cs="微软雅黑" w:hint="eastAsia"/>
          <w:b/>
          <w:kern w:val="0"/>
          <w:sz w:val="32"/>
          <w:szCs w:val="32"/>
        </w:rPr>
        <w:t>逐月</w:t>
      </w:r>
      <w:r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切换所得月份，在申报表报送界面，点击【更正申报】，将【申报状态】修改为“待申报”;</w:t>
      </w:r>
      <w:r w:rsidRPr="001733DF">
        <w:rPr>
          <w:rFonts w:ascii="仿宋_GB2312" w:eastAsia="仿宋_GB2312" w:hAnsi="宋体" w:cs="微软雅黑"/>
          <w:bCs/>
          <w:kern w:val="0"/>
          <w:sz w:val="32"/>
          <w:szCs w:val="32"/>
        </w:rPr>
        <w:t xml:space="preserve"> </w:t>
      </w:r>
    </w:p>
    <w:p w14:paraId="7B29D3F3" w14:textId="77777777" w:rsidR="0057795B" w:rsidRPr="001733DF" w:rsidRDefault="004E4E3E">
      <w:pPr>
        <w:spacing w:line="480" w:lineRule="auto"/>
        <w:rPr>
          <w:rFonts w:ascii="仿宋_GB2312" w:eastAsia="仿宋_GB2312" w:hAnsi="宋体" w:cs="微软雅黑"/>
          <w:b/>
          <w:kern w:val="0"/>
          <w:sz w:val="32"/>
          <w:szCs w:val="32"/>
        </w:rPr>
      </w:pPr>
      <w:r>
        <w:rPr>
          <w:rFonts w:ascii="仿宋_GB2312" w:eastAsia="仿宋_GB2312" w:hAnsi="宋体" w:cs="微软雅黑"/>
          <w:b/>
          <w:noProof/>
          <w:kern w:val="0"/>
          <w:sz w:val="32"/>
          <w:szCs w:val="32"/>
        </w:rPr>
        <w:lastRenderedPageBreak/>
        <w:pict w14:anchorId="7D37D0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2" o:spid="_x0000_i1025" type="#_x0000_t75" style="width:411.75pt;height:210pt;visibility:visible">
            <v:imagedata r:id="rId7" o:title="" cropleft="3656f"/>
          </v:shape>
        </w:pict>
      </w:r>
    </w:p>
    <w:p w14:paraId="0EB4FDC7" w14:textId="77777777" w:rsidR="0057795B" w:rsidRPr="001733DF" w:rsidRDefault="004E4E3E">
      <w:pPr>
        <w:spacing w:line="480" w:lineRule="auto"/>
        <w:rPr>
          <w:rFonts w:ascii="仿宋_GB2312" w:eastAsia="仿宋_GB2312" w:hAnsi="宋体" w:cs="微软雅黑"/>
          <w:b/>
          <w:kern w:val="0"/>
          <w:sz w:val="32"/>
          <w:szCs w:val="32"/>
        </w:rPr>
      </w:pPr>
      <w:r>
        <w:rPr>
          <w:noProof/>
        </w:rPr>
        <w:pict w14:anchorId="614350EA">
          <v:shape id="图片 3" o:spid="_x0000_i1026" type="#_x0000_t75" style="width:415.5pt;height:192pt;visibility:visible">
            <v:imagedata r:id="rId8" o:title=""/>
          </v:shape>
        </w:pict>
      </w:r>
    </w:p>
    <w:p w14:paraId="50786F5E" w14:textId="77777777" w:rsidR="002D5F07" w:rsidRPr="001733DF" w:rsidRDefault="00E67A51" w:rsidP="002D5F07">
      <w:pPr>
        <w:spacing w:line="360" w:lineRule="auto"/>
        <w:ind w:firstLineChars="200" w:firstLine="640"/>
        <w:rPr>
          <w:rFonts w:ascii="仿宋_GB2312" w:eastAsia="仿宋_GB2312" w:hAnsi="宋体" w:cs="微软雅黑"/>
          <w:kern w:val="0"/>
          <w:sz w:val="32"/>
          <w:szCs w:val="32"/>
        </w:rPr>
      </w:pPr>
      <w:bookmarkStart w:id="37" w:name="_Hlk15641019"/>
      <w:r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重新进入【收入及减除填写】界面，选择所得项目,进入申报表填写界面;</w:t>
      </w:r>
      <w:r w:rsidR="002D5F07"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 xml:space="preserve"> 选中</w:t>
      </w:r>
      <w:r w:rsidR="00330354"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涉及</w:t>
      </w:r>
      <w:r w:rsidR="002D5F07"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人员，然后点击更多操作中的【删除】，可将该人员明细记录删除。最后</w:t>
      </w:r>
      <w:r w:rsidR="002D5F07"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重新计税和申报。</w:t>
      </w:r>
    </w:p>
    <w:p w14:paraId="37554C34" w14:textId="77777777" w:rsidR="0057795B" w:rsidRPr="001733DF" w:rsidRDefault="0057795B">
      <w:pPr>
        <w:spacing w:line="480" w:lineRule="auto"/>
        <w:ind w:firstLineChars="200" w:firstLine="640"/>
        <w:rPr>
          <w:rFonts w:ascii="仿宋_GB2312" w:eastAsia="仿宋_GB2312" w:hAnsi="宋体" w:cs="微软雅黑"/>
          <w:bCs/>
          <w:kern w:val="0"/>
          <w:sz w:val="32"/>
          <w:szCs w:val="32"/>
        </w:rPr>
      </w:pPr>
    </w:p>
    <w:bookmarkEnd w:id="37"/>
    <w:p w14:paraId="5E5945AC" w14:textId="77777777" w:rsidR="0057795B" w:rsidRPr="001733DF" w:rsidRDefault="004E4E3E">
      <w:pPr>
        <w:spacing w:line="480" w:lineRule="auto"/>
        <w:jc w:val="left"/>
        <w:rPr>
          <w:rFonts w:ascii="仿宋_GB2312" w:eastAsia="仿宋_GB2312" w:hAnsi="宋体" w:cs="微软雅黑"/>
          <w:bCs/>
          <w:kern w:val="0"/>
          <w:sz w:val="32"/>
          <w:szCs w:val="32"/>
        </w:rPr>
      </w:pPr>
      <w:r>
        <w:rPr>
          <w:rFonts w:ascii="仿宋_GB2312" w:eastAsia="仿宋_GB2312" w:hAnsi="宋体" w:cs="微软雅黑"/>
          <w:noProof/>
          <w:kern w:val="0"/>
          <w:sz w:val="32"/>
          <w:szCs w:val="32"/>
        </w:rPr>
        <w:lastRenderedPageBreak/>
        <w:pict w14:anchorId="6E841C1D">
          <v:shape id="图片 4" o:spid="_x0000_i1027" type="#_x0000_t75" style="width:415.5pt;height:215.25pt;visibility:visible">
            <v:imagedata r:id="rId9" o:title=""/>
          </v:shape>
        </w:pict>
      </w:r>
    </w:p>
    <w:p w14:paraId="21D2CF12" w14:textId="77777777" w:rsidR="0057795B" w:rsidRPr="001733DF" w:rsidRDefault="00E67A51">
      <w:pPr>
        <w:spacing w:line="480" w:lineRule="auto"/>
        <w:ind w:firstLineChars="250" w:firstLine="800"/>
        <w:jc w:val="left"/>
        <w:rPr>
          <w:rFonts w:ascii="仿宋_GB2312" w:eastAsia="仿宋_GB2312" w:hAnsi="宋体" w:cs="微软雅黑"/>
          <w:bCs/>
          <w:kern w:val="0"/>
          <w:sz w:val="32"/>
          <w:szCs w:val="32"/>
        </w:rPr>
      </w:pPr>
      <w:r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如果更正涉及月份已在办税服务厅更正过的，或扣缴客户端没有历史申报数据的，暂时只能去办税服务厅更正。</w:t>
      </w:r>
    </w:p>
    <w:p w14:paraId="2F5EBB7C" w14:textId="77777777" w:rsidR="00D238D7" w:rsidRPr="001733DF" w:rsidRDefault="00E67A51">
      <w:pPr>
        <w:spacing w:line="480" w:lineRule="auto"/>
        <w:ind w:firstLineChars="200" w:firstLine="640"/>
        <w:rPr>
          <w:rFonts w:ascii="仿宋_GB2312" w:eastAsia="仿宋_GB2312" w:hAnsi="宋体" w:cs="微软雅黑"/>
          <w:b/>
          <w:kern w:val="0"/>
          <w:sz w:val="32"/>
          <w:szCs w:val="32"/>
        </w:rPr>
      </w:pPr>
      <w:r w:rsidRPr="001733DF">
        <w:rPr>
          <w:rFonts w:ascii="仿宋_GB2312" w:eastAsia="仿宋_GB2312" w:hAnsi="宋体" w:cs="微软雅黑" w:hint="eastAsia"/>
          <w:b/>
          <w:kern w:val="0"/>
          <w:sz w:val="32"/>
          <w:szCs w:val="32"/>
        </w:rPr>
        <w:t>或者采用批量删除方式：</w:t>
      </w:r>
    </w:p>
    <w:p w14:paraId="604B44A2" w14:textId="77777777" w:rsidR="00D238D7" w:rsidRPr="001733DF" w:rsidRDefault="00E67A51">
      <w:pPr>
        <w:spacing w:line="480" w:lineRule="auto"/>
        <w:ind w:firstLineChars="200" w:firstLine="640"/>
        <w:rPr>
          <w:rFonts w:ascii="仿宋_GB2312" w:eastAsia="仿宋_GB2312" w:hAnsi="宋体" w:cs="微软雅黑"/>
          <w:bCs/>
          <w:kern w:val="0"/>
          <w:sz w:val="32"/>
          <w:szCs w:val="32"/>
        </w:rPr>
      </w:pPr>
      <w:r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在首页</w:t>
      </w:r>
      <w:r w:rsidRPr="001733DF">
        <w:rPr>
          <w:rFonts w:ascii="仿宋_GB2312" w:eastAsia="仿宋_GB2312" w:hAnsi="宋体" w:cs="微软雅黑" w:hint="eastAsia"/>
          <w:b/>
          <w:kern w:val="0"/>
          <w:sz w:val="32"/>
          <w:szCs w:val="32"/>
        </w:rPr>
        <w:t>逐月</w:t>
      </w:r>
      <w:r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切换所得月份，在申报表报送界面，点击【更正申报】，将【申报状态】修改为“待申报”；进入相应所得项目填写界面，选择【更多操作】-【批量导入删除】，进入批量删除界面；</w:t>
      </w:r>
    </w:p>
    <w:p w14:paraId="4294EAB8" w14:textId="77777777" w:rsidR="0057795B" w:rsidRPr="001733DF" w:rsidRDefault="00E67A51">
      <w:pPr>
        <w:spacing w:line="480" w:lineRule="auto"/>
        <w:ind w:firstLineChars="200" w:firstLine="640"/>
        <w:rPr>
          <w:rFonts w:ascii="仿宋_GB2312" w:eastAsia="仿宋_GB2312" w:hAnsi="宋体" w:cs="微软雅黑"/>
          <w:bCs/>
          <w:kern w:val="0"/>
          <w:sz w:val="32"/>
          <w:szCs w:val="32"/>
        </w:rPr>
      </w:pPr>
      <w:bookmarkStart w:id="38" w:name="_Hlk15640739"/>
      <w:r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点击【导入】-【模板下载】，</w:t>
      </w:r>
      <w:r w:rsidR="00B74245"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将</w:t>
      </w:r>
      <w:r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身份验证不通过数据填写模板后点击【导入】-【导入数据】，选择需要删除的人员后点击【批量删除】，完成后重新进行税款计算和申报。</w:t>
      </w:r>
      <w:bookmarkEnd w:id="38"/>
    </w:p>
    <w:p w14:paraId="65FD75F3" w14:textId="77777777" w:rsidR="002D5F07" w:rsidRPr="001733DF" w:rsidRDefault="004E4E3E" w:rsidP="002D5F07">
      <w:pPr>
        <w:spacing w:line="360" w:lineRule="auto"/>
        <w:rPr>
          <w:rFonts w:ascii="仿宋_GB2312" w:eastAsia="仿宋_GB2312" w:hAnsi="宋体" w:cs="微软雅黑"/>
          <w:kern w:val="0"/>
          <w:sz w:val="32"/>
          <w:szCs w:val="32"/>
        </w:rPr>
      </w:pPr>
      <w:r>
        <w:rPr>
          <w:rFonts w:ascii="仿宋_GB2312" w:eastAsia="仿宋_GB2312" w:hAnsi="宋体" w:cs="微软雅黑"/>
          <w:noProof/>
          <w:kern w:val="0"/>
          <w:sz w:val="32"/>
          <w:szCs w:val="32"/>
        </w:rPr>
        <w:lastRenderedPageBreak/>
        <w:pict w14:anchorId="5D376F15">
          <v:shape id="图片 32" o:spid="_x0000_i1028" type="#_x0000_t75" alt="批量导入删除数据" style="width:414.75pt;height:255.75pt;visibility:visible">
            <v:imagedata r:id="rId10" o:title="批量导入删除数据"/>
          </v:shape>
        </w:pict>
      </w:r>
    </w:p>
    <w:p w14:paraId="47A2D4B4" w14:textId="77777777" w:rsidR="002D5F07" w:rsidRPr="001733DF" w:rsidRDefault="002D5F07" w:rsidP="002D5F07">
      <w:pPr>
        <w:spacing w:line="360" w:lineRule="auto"/>
        <w:ind w:firstLineChars="200" w:firstLine="640"/>
        <w:rPr>
          <w:rFonts w:ascii="仿宋_GB2312" w:eastAsia="仿宋_GB2312" w:hAnsi="宋体" w:cs="微软雅黑"/>
          <w:kern w:val="0"/>
          <w:sz w:val="32"/>
          <w:szCs w:val="32"/>
        </w:rPr>
      </w:pPr>
      <w:r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完成人员明细数据删除后，进入税款计算界面，点击【重新计算】，重算累计数据和应补退税额后，进入申报表报送，点击【报送申报】，报送更正后的申报表。</w:t>
      </w:r>
    </w:p>
    <w:p w14:paraId="4CC6C6AC" w14:textId="77777777" w:rsidR="00D238D7" w:rsidRPr="001733DF" w:rsidRDefault="00D238D7">
      <w:pPr>
        <w:spacing w:line="360" w:lineRule="auto"/>
        <w:ind w:firstLineChars="200" w:firstLine="640"/>
        <w:rPr>
          <w:rFonts w:ascii="仿宋_GB2312" w:eastAsia="仿宋_GB2312" w:hAnsi="宋体" w:cs="微软雅黑"/>
          <w:b/>
          <w:kern w:val="0"/>
          <w:sz w:val="32"/>
          <w:szCs w:val="32"/>
        </w:rPr>
      </w:pPr>
      <w:r w:rsidRPr="001733DF">
        <w:rPr>
          <w:rFonts w:ascii="仿宋_GB2312" w:eastAsia="仿宋_GB2312" w:hAnsi="宋体" w:cs="微软雅黑" w:hint="eastAsia"/>
          <w:b/>
          <w:kern w:val="0"/>
          <w:sz w:val="32"/>
          <w:szCs w:val="32"/>
        </w:rPr>
        <w:t>若存在申报</w:t>
      </w:r>
      <w:r w:rsidR="00330354" w:rsidRPr="001733DF">
        <w:rPr>
          <w:rFonts w:ascii="仿宋_GB2312" w:eastAsia="仿宋_GB2312" w:hAnsi="宋体" w:cs="微软雅黑" w:hint="eastAsia"/>
          <w:b/>
          <w:kern w:val="0"/>
          <w:sz w:val="32"/>
          <w:szCs w:val="32"/>
        </w:rPr>
        <w:t>异常</w:t>
      </w:r>
      <w:r w:rsidR="002D5F07" w:rsidRPr="001733DF">
        <w:rPr>
          <w:rFonts w:ascii="仿宋_GB2312" w:eastAsia="仿宋_GB2312" w:hAnsi="宋体" w:cs="微软雅黑" w:hint="eastAsia"/>
          <w:b/>
          <w:kern w:val="0"/>
          <w:sz w:val="32"/>
          <w:szCs w:val="32"/>
        </w:rPr>
        <w:t>问题</w:t>
      </w:r>
      <w:r w:rsidRPr="001733DF">
        <w:rPr>
          <w:rFonts w:ascii="仿宋_GB2312" w:eastAsia="仿宋_GB2312" w:hAnsi="宋体" w:cs="微软雅黑" w:hint="eastAsia"/>
          <w:b/>
          <w:kern w:val="0"/>
          <w:sz w:val="32"/>
          <w:szCs w:val="32"/>
        </w:rPr>
        <w:t>的，删除涉及人员的明细申报信息时，需要从</w:t>
      </w:r>
      <w:r w:rsidR="00330354" w:rsidRPr="001733DF">
        <w:rPr>
          <w:rFonts w:ascii="仿宋_GB2312" w:eastAsia="仿宋_GB2312" w:hAnsi="宋体" w:cs="微软雅黑" w:hint="eastAsia"/>
          <w:b/>
          <w:kern w:val="0"/>
          <w:sz w:val="32"/>
          <w:szCs w:val="32"/>
        </w:rPr>
        <w:t>异常</w:t>
      </w:r>
      <w:r w:rsidR="002D5F07" w:rsidRPr="001733DF">
        <w:rPr>
          <w:rFonts w:ascii="仿宋_GB2312" w:eastAsia="仿宋_GB2312" w:hAnsi="宋体" w:cs="微软雅黑" w:hint="eastAsia"/>
          <w:b/>
          <w:kern w:val="0"/>
          <w:sz w:val="32"/>
          <w:szCs w:val="32"/>
        </w:rPr>
        <w:t>申报</w:t>
      </w:r>
      <w:r w:rsidRPr="001733DF">
        <w:rPr>
          <w:rFonts w:ascii="仿宋_GB2312" w:eastAsia="仿宋_GB2312" w:hAnsi="宋体" w:cs="微软雅黑" w:hint="eastAsia"/>
          <w:b/>
          <w:kern w:val="0"/>
          <w:sz w:val="32"/>
          <w:szCs w:val="32"/>
        </w:rPr>
        <w:t>的第一个月开始逐月删除明细。</w:t>
      </w:r>
    </w:p>
    <w:p w14:paraId="00C080B1" w14:textId="77777777" w:rsidR="0057795B" w:rsidRPr="001733DF" w:rsidRDefault="00E67A51">
      <w:pPr>
        <w:spacing w:line="480" w:lineRule="auto"/>
        <w:ind w:firstLineChars="200" w:firstLine="640"/>
        <w:rPr>
          <w:rFonts w:ascii="仿宋_GB2312" w:eastAsia="仿宋_GB2312" w:hAnsi="宋体" w:cs="微软雅黑"/>
          <w:bCs/>
          <w:kern w:val="0"/>
          <w:sz w:val="32"/>
          <w:szCs w:val="32"/>
        </w:rPr>
      </w:pPr>
      <w:r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如果更正涉及月份已在办税服务厅更正过的，或客户端没有历史申报数据的，暂时只能去办税服务厅更正。</w:t>
      </w:r>
    </w:p>
    <w:p w14:paraId="7415AF5C" w14:textId="77777777" w:rsidR="00B74245" w:rsidRPr="001733DF" w:rsidRDefault="00E67A51" w:rsidP="006B7ED7">
      <w:pPr>
        <w:spacing w:line="480" w:lineRule="auto"/>
        <w:ind w:firstLineChars="200" w:firstLine="640"/>
        <w:rPr>
          <w:rFonts w:ascii="仿宋_GB2312" w:eastAsia="仿宋_GB2312" w:hAnsi="宋体" w:cs="微软雅黑"/>
          <w:b/>
          <w:bCs/>
          <w:kern w:val="0"/>
          <w:sz w:val="32"/>
          <w:szCs w:val="32"/>
        </w:rPr>
      </w:pPr>
      <w:r w:rsidRPr="001733DF">
        <w:rPr>
          <w:rFonts w:ascii="仿宋_GB2312" w:eastAsia="仿宋_GB2312" w:hAnsi="宋体" w:cs="微软雅黑"/>
          <w:b/>
          <w:bCs/>
          <w:kern w:val="0"/>
          <w:sz w:val="32"/>
          <w:szCs w:val="32"/>
        </w:rPr>
        <w:t>2.</w:t>
      </w:r>
      <w:r w:rsidR="00B74245" w:rsidRPr="001733DF">
        <w:rPr>
          <w:rFonts w:ascii="仿宋_GB2312" w:eastAsia="仿宋_GB2312" w:hAnsi="宋体" w:cs="微软雅黑" w:hint="eastAsia"/>
          <w:b/>
          <w:bCs/>
          <w:kern w:val="0"/>
          <w:sz w:val="32"/>
          <w:szCs w:val="32"/>
        </w:rPr>
        <w:t>对涉及人员做离职处理。</w:t>
      </w:r>
    </w:p>
    <w:p w14:paraId="7EF54AF0" w14:textId="77777777" w:rsidR="0059773E" w:rsidRPr="001733DF" w:rsidRDefault="00E67A51">
      <w:pPr>
        <w:spacing w:line="480" w:lineRule="auto"/>
        <w:ind w:firstLineChars="200" w:firstLine="640"/>
        <w:rPr>
          <w:rFonts w:ascii="仿宋_GB2312" w:eastAsia="仿宋_GB2312" w:hAnsi="宋体" w:cs="微软雅黑"/>
          <w:bCs/>
          <w:kern w:val="0"/>
          <w:sz w:val="32"/>
          <w:szCs w:val="32"/>
        </w:rPr>
      </w:pPr>
      <w:r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点击【人员信息采集】，选择身份验证状态为验证不通过的人员；在【境内人员信息】明细页面，</w:t>
      </w:r>
      <w:bookmarkStart w:id="39" w:name="_Hlk13231755"/>
      <w:r w:rsidR="00B74245"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做以下处理：</w:t>
      </w:r>
    </w:p>
    <w:p w14:paraId="2348E1EF" w14:textId="77777777" w:rsidR="0057795B" w:rsidRPr="001733DF" w:rsidRDefault="00E67A51">
      <w:pPr>
        <w:spacing w:line="480" w:lineRule="auto"/>
        <w:ind w:firstLineChars="200" w:firstLine="640"/>
        <w:rPr>
          <w:rFonts w:ascii="仿宋_GB2312" w:eastAsia="仿宋_GB2312" w:hAnsi="宋体" w:cs="微软雅黑"/>
          <w:bCs/>
          <w:kern w:val="0"/>
          <w:sz w:val="32"/>
          <w:szCs w:val="32"/>
        </w:rPr>
      </w:pPr>
      <w:r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（1）任职受雇从业类型为“雇员”、“保险营销员”、“证券经纪人”的，填写离职日期，且与任职受雇从业日期保持一致，</w:t>
      </w:r>
      <w:bookmarkEnd w:id="39"/>
      <w:r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并将人员状态修改为“非正常”；</w:t>
      </w:r>
    </w:p>
    <w:p w14:paraId="3E105455" w14:textId="77777777" w:rsidR="0057795B" w:rsidRPr="001733DF" w:rsidRDefault="00E67A51">
      <w:pPr>
        <w:spacing w:line="480" w:lineRule="auto"/>
        <w:ind w:firstLineChars="200" w:firstLine="640"/>
        <w:rPr>
          <w:rFonts w:ascii="仿宋_GB2312" w:eastAsia="仿宋_GB2312" w:hAnsi="宋体" w:cs="微软雅黑"/>
          <w:bCs/>
          <w:kern w:val="0"/>
          <w:sz w:val="32"/>
          <w:szCs w:val="32"/>
        </w:rPr>
      </w:pPr>
      <w:r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lastRenderedPageBreak/>
        <w:t>（2）任职受雇从业类型为“其他”的，</w:t>
      </w:r>
      <w:r w:rsidR="00A62AE3"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有任职日期的，需填写与其一致的离职日期；无任职日期的，直接</w:t>
      </w:r>
      <w:r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将人员状态修改为“非正常”。</w:t>
      </w:r>
    </w:p>
    <w:p w14:paraId="138017CC" w14:textId="77777777" w:rsidR="00B74245" w:rsidRPr="001733DF" w:rsidRDefault="00B74245">
      <w:pPr>
        <w:spacing w:line="480" w:lineRule="auto"/>
        <w:ind w:firstLineChars="200" w:firstLine="640"/>
        <w:rPr>
          <w:rFonts w:ascii="仿宋_GB2312" w:eastAsia="仿宋_GB2312" w:hAnsi="宋体" w:cs="微软雅黑"/>
          <w:bCs/>
          <w:kern w:val="0"/>
          <w:sz w:val="32"/>
          <w:szCs w:val="32"/>
        </w:rPr>
      </w:pPr>
      <w:r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3.如果此类人员是外籍人士，参照上述</w:t>
      </w:r>
      <w:r w:rsidR="00247A08"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操作</w:t>
      </w:r>
      <w:r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处理。</w:t>
      </w:r>
    </w:p>
    <w:p w14:paraId="341DBB8F" w14:textId="77777777" w:rsidR="0057795B" w:rsidRPr="001733DF" w:rsidRDefault="00E67A51" w:rsidP="005578B3">
      <w:pPr>
        <w:pStyle w:val="2"/>
        <w:spacing w:line="480" w:lineRule="auto"/>
        <w:ind w:firstLineChars="196" w:firstLine="627"/>
        <w:rPr>
          <w:rFonts w:ascii="仿宋_GB2312" w:eastAsia="仿宋_GB2312"/>
        </w:rPr>
      </w:pPr>
      <w:bookmarkStart w:id="40" w:name="_Toc4270"/>
      <w:bookmarkStart w:id="41" w:name="_Toc15698"/>
      <w:bookmarkStart w:id="42" w:name="_Toc3340"/>
      <w:bookmarkStart w:id="43" w:name="_Toc15139"/>
      <w:bookmarkStart w:id="44" w:name="_Toc18585849"/>
      <w:bookmarkEnd w:id="36"/>
      <w:r w:rsidRPr="001733DF">
        <w:rPr>
          <w:rFonts w:ascii="仿宋_GB2312" w:eastAsia="仿宋_GB2312" w:hint="eastAsia"/>
        </w:rPr>
        <w:t>场景</w:t>
      </w:r>
      <w:r w:rsidRPr="001733DF">
        <w:rPr>
          <w:rFonts w:ascii="仿宋_GB2312" w:eastAsia="仿宋_GB2312"/>
        </w:rPr>
        <w:t xml:space="preserve">3 </w:t>
      </w:r>
      <w:r w:rsidRPr="001733DF">
        <w:rPr>
          <w:rFonts w:ascii="仿宋_GB2312" w:eastAsia="仿宋_GB2312" w:hint="eastAsia"/>
        </w:rPr>
        <w:t>本单位人员信息录入无误，但验证不通过（非曾用名）</w:t>
      </w:r>
      <w:bookmarkEnd w:id="40"/>
      <w:bookmarkEnd w:id="41"/>
      <w:bookmarkEnd w:id="42"/>
      <w:bookmarkEnd w:id="43"/>
      <w:bookmarkEnd w:id="44"/>
    </w:p>
    <w:p w14:paraId="73B13D9B" w14:textId="77777777" w:rsidR="0057795B" w:rsidRPr="001733DF" w:rsidRDefault="00E67A51" w:rsidP="00F75E66">
      <w:pPr>
        <w:pStyle w:val="3"/>
        <w:spacing w:before="0" w:after="0" w:line="360" w:lineRule="auto"/>
        <w:ind w:firstLineChars="200" w:firstLine="640"/>
        <w:rPr>
          <w:rFonts w:ascii="仿宋_GB2312" w:eastAsia="仿宋_GB2312"/>
        </w:rPr>
      </w:pPr>
      <w:bookmarkStart w:id="45" w:name="_Toc28324"/>
      <w:bookmarkStart w:id="46" w:name="_Toc2400"/>
      <w:bookmarkStart w:id="47" w:name="_Toc10510"/>
      <w:bookmarkStart w:id="48" w:name="_Toc26550"/>
      <w:bookmarkStart w:id="49" w:name="_Toc18585850"/>
      <w:r w:rsidRPr="001733DF">
        <w:rPr>
          <w:rFonts w:ascii="仿宋_GB2312" w:eastAsia="仿宋_GB2312" w:hint="eastAsia"/>
        </w:rPr>
        <w:t>（一）场景描述</w:t>
      </w:r>
      <w:bookmarkEnd w:id="45"/>
      <w:bookmarkEnd w:id="46"/>
      <w:bookmarkEnd w:id="47"/>
      <w:bookmarkEnd w:id="48"/>
      <w:bookmarkEnd w:id="49"/>
    </w:p>
    <w:p w14:paraId="71954949" w14:textId="77777777" w:rsidR="0057795B" w:rsidRPr="001733DF" w:rsidRDefault="00E67A51" w:rsidP="00F75E66">
      <w:pPr>
        <w:spacing w:line="480" w:lineRule="auto"/>
        <w:ind w:firstLineChars="200" w:firstLine="640"/>
        <w:rPr>
          <w:rFonts w:ascii="仿宋_GB2312" w:eastAsia="仿宋_GB2312" w:hAnsi="宋体" w:cs="微软雅黑"/>
          <w:bCs/>
          <w:kern w:val="0"/>
          <w:sz w:val="32"/>
          <w:szCs w:val="32"/>
        </w:rPr>
      </w:pPr>
      <w:r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存在报送成功但居民身份验证不通过的人员信息，</w:t>
      </w:r>
      <w:r w:rsidR="00095CAF"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但经</w:t>
      </w:r>
      <w:r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确认</w:t>
      </w:r>
      <w:r w:rsidR="00095CAF"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，</w:t>
      </w:r>
      <w:r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采集本单位人员信息时</w:t>
      </w:r>
      <w:r w:rsidR="00095CAF"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，</w:t>
      </w:r>
      <w:r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姓名及身份证件号码</w:t>
      </w:r>
      <w:r w:rsidR="00095CAF"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真实有效且</w:t>
      </w:r>
      <w:r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录入无误（非曾用名情况）</w:t>
      </w:r>
      <w:r w:rsidR="00095CAF"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，需要前往办税服务厅进行申请办理</w:t>
      </w:r>
      <w:r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。</w:t>
      </w:r>
    </w:p>
    <w:p w14:paraId="0729579B" w14:textId="77777777" w:rsidR="0057795B" w:rsidRPr="001733DF" w:rsidRDefault="00E67A51" w:rsidP="00F75E66">
      <w:pPr>
        <w:pStyle w:val="3"/>
        <w:spacing w:before="0" w:after="0" w:line="360" w:lineRule="auto"/>
        <w:ind w:firstLineChars="200" w:firstLine="640"/>
        <w:rPr>
          <w:rFonts w:ascii="仿宋_GB2312" w:eastAsia="仿宋_GB2312"/>
        </w:rPr>
      </w:pPr>
      <w:bookmarkStart w:id="50" w:name="_Toc22186"/>
      <w:bookmarkStart w:id="51" w:name="_Toc26971"/>
      <w:bookmarkStart w:id="52" w:name="_Toc8072"/>
      <w:bookmarkStart w:id="53" w:name="_Toc8547"/>
      <w:bookmarkStart w:id="54" w:name="_Toc18585851"/>
      <w:r w:rsidRPr="001733DF">
        <w:rPr>
          <w:rFonts w:ascii="仿宋_GB2312" w:eastAsia="仿宋_GB2312" w:hint="eastAsia"/>
        </w:rPr>
        <w:t>（二）操作步骤</w:t>
      </w:r>
      <w:bookmarkEnd w:id="50"/>
      <w:bookmarkEnd w:id="51"/>
      <w:bookmarkEnd w:id="52"/>
      <w:bookmarkEnd w:id="53"/>
      <w:bookmarkEnd w:id="54"/>
    </w:p>
    <w:p w14:paraId="58127FF1" w14:textId="77777777" w:rsidR="0057795B" w:rsidRPr="001733DF" w:rsidRDefault="00E67A51">
      <w:pPr>
        <w:spacing w:line="480" w:lineRule="auto"/>
        <w:ind w:firstLineChars="200" w:firstLine="640"/>
        <w:rPr>
          <w:rFonts w:ascii="仿宋_GB2312" w:eastAsia="仿宋_GB2312" w:hAnsi="宋体" w:cs="微软雅黑"/>
          <w:bCs/>
          <w:kern w:val="0"/>
          <w:sz w:val="32"/>
          <w:szCs w:val="32"/>
        </w:rPr>
      </w:pPr>
      <w:r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1</w:t>
      </w:r>
      <w:r w:rsidRPr="001733DF">
        <w:rPr>
          <w:rFonts w:ascii="仿宋_GB2312" w:eastAsia="仿宋_GB2312" w:hAnsi="宋体" w:cs="微软雅黑"/>
          <w:bCs/>
          <w:kern w:val="0"/>
          <w:sz w:val="32"/>
          <w:szCs w:val="32"/>
        </w:rPr>
        <w:t>.</w:t>
      </w:r>
      <w:r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通知纳税人携带本人身份证原件前往办税服务厅通过【特殊信息采集】处理；</w:t>
      </w:r>
    </w:p>
    <w:p w14:paraId="58C327F3" w14:textId="77777777" w:rsidR="0057795B" w:rsidRPr="001733DF" w:rsidRDefault="00E67A51">
      <w:pPr>
        <w:spacing w:line="480" w:lineRule="auto"/>
        <w:ind w:firstLineChars="200" w:firstLine="640"/>
        <w:rPr>
          <w:rFonts w:ascii="仿宋_GB2312" w:eastAsia="仿宋_GB2312" w:hAnsi="宋体" w:cs="微软雅黑"/>
          <w:bCs/>
          <w:kern w:val="0"/>
          <w:sz w:val="32"/>
          <w:szCs w:val="32"/>
        </w:rPr>
      </w:pPr>
      <w:r w:rsidRPr="001733DF">
        <w:rPr>
          <w:rFonts w:ascii="仿宋_GB2312" w:eastAsia="仿宋_GB2312" w:hAnsi="宋体" w:cs="微软雅黑"/>
          <w:bCs/>
          <w:kern w:val="0"/>
          <w:sz w:val="32"/>
          <w:szCs w:val="32"/>
        </w:rPr>
        <w:t>2.</w:t>
      </w:r>
      <w:r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纳税人到办税服务厅处理完成后，点击扣缴客户端【人员信息采集】，勾选身份验证不通过的人员，选择【更多操作】</w:t>
      </w:r>
      <w:r w:rsidRPr="001733DF">
        <w:rPr>
          <w:rFonts w:ascii="仿宋_GB2312" w:eastAsia="仿宋_GB2312" w:hAnsi="宋体" w:cs="微软雅黑"/>
          <w:bCs/>
          <w:kern w:val="0"/>
          <w:sz w:val="32"/>
          <w:szCs w:val="32"/>
        </w:rPr>
        <w:t>-</w:t>
      </w:r>
      <w:r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【身份验证状态更新】功能，获取最新的验证状态。</w:t>
      </w:r>
    </w:p>
    <w:p w14:paraId="51E08897" w14:textId="77777777" w:rsidR="0057795B" w:rsidRPr="001733DF" w:rsidRDefault="00E67A51">
      <w:pPr>
        <w:spacing w:line="480" w:lineRule="auto"/>
        <w:rPr>
          <w:rFonts w:ascii="仿宋_GB2312" w:eastAsia="仿宋_GB2312" w:hAnsi="宋体"/>
          <w:b/>
          <w:sz w:val="48"/>
          <w:szCs w:val="48"/>
          <w:shd w:val="clear" w:color="auto" w:fill="FFFFFF"/>
        </w:rPr>
      </w:pPr>
      <w:r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 xml:space="preserve"> </w:t>
      </w:r>
      <w:r w:rsidRPr="001733DF">
        <w:rPr>
          <w:rFonts w:ascii="仿宋_GB2312" w:eastAsia="仿宋_GB2312" w:hAnsi="宋体" w:cs="微软雅黑"/>
          <w:bCs/>
          <w:kern w:val="0"/>
          <w:sz w:val="32"/>
          <w:szCs w:val="32"/>
        </w:rPr>
        <w:t xml:space="preserve">   </w:t>
      </w:r>
      <w:r w:rsidR="004E4E3E">
        <w:rPr>
          <w:noProof/>
        </w:rPr>
        <w:lastRenderedPageBreak/>
        <w:pict w14:anchorId="32AD5DDC">
          <v:shape id="图片 5" o:spid="_x0000_i1029" type="#_x0000_t75" style="width:415.5pt;height:273pt;visibility:visible">
            <v:imagedata r:id="rId11" o:title=""/>
          </v:shape>
        </w:pict>
      </w:r>
    </w:p>
    <w:p w14:paraId="2DE4F79A" w14:textId="77777777" w:rsidR="00D238D7" w:rsidRPr="001733DF" w:rsidRDefault="00D238D7" w:rsidP="005578B3">
      <w:pPr>
        <w:pStyle w:val="2"/>
        <w:spacing w:line="480" w:lineRule="auto"/>
        <w:ind w:firstLineChars="196" w:firstLine="627"/>
        <w:rPr>
          <w:rFonts w:ascii="仿宋_GB2312" w:eastAsia="仿宋_GB2312"/>
        </w:rPr>
      </w:pPr>
      <w:bookmarkStart w:id="55" w:name="_Toc18585852"/>
      <w:bookmarkStart w:id="56" w:name="_Toc17685"/>
      <w:bookmarkStart w:id="57" w:name="_Toc14168"/>
      <w:bookmarkStart w:id="58" w:name="_Toc2827"/>
      <w:bookmarkStart w:id="59" w:name="_Toc3290"/>
      <w:r w:rsidRPr="001733DF">
        <w:rPr>
          <w:rFonts w:ascii="仿宋_GB2312" w:eastAsia="仿宋_GB2312" w:hint="eastAsia"/>
        </w:rPr>
        <w:t>场景</w:t>
      </w:r>
      <w:r w:rsidRPr="001733DF">
        <w:rPr>
          <w:rFonts w:ascii="仿宋_GB2312" w:eastAsia="仿宋_GB2312"/>
        </w:rPr>
        <w:t>4</w:t>
      </w:r>
      <w:r w:rsidR="003775BC" w:rsidRPr="001733DF">
        <w:rPr>
          <w:rFonts w:ascii="仿宋_GB2312" w:eastAsia="仿宋_GB2312" w:hint="eastAsia"/>
        </w:rPr>
        <w:t xml:space="preserve"> </w:t>
      </w:r>
      <w:r w:rsidR="003775BC" w:rsidRPr="001733DF">
        <w:rPr>
          <w:rFonts w:ascii="仿宋_GB2312" w:eastAsia="仿宋_GB2312"/>
        </w:rPr>
        <w:t>扣缴单位内同一纳税人</w:t>
      </w:r>
      <w:r w:rsidR="003775BC" w:rsidRPr="001733DF">
        <w:rPr>
          <w:rFonts w:ascii="仿宋_GB2312" w:eastAsia="仿宋_GB2312" w:hint="eastAsia"/>
        </w:rPr>
        <w:t>同时存在身份验证通过和验证不通过信</w:t>
      </w:r>
      <w:r w:rsidR="003775BC" w:rsidRPr="001733DF">
        <w:rPr>
          <w:rFonts w:ascii="仿宋_GB2312" w:eastAsia="仿宋_GB2312"/>
        </w:rPr>
        <w:t>息的</w:t>
      </w:r>
      <w:bookmarkEnd w:id="55"/>
    </w:p>
    <w:p w14:paraId="43FB9441" w14:textId="77777777" w:rsidR="00D238D7" w:rsidRPr="001733DF" w:rsidRDefault="003775BC">
      <w:pPr>
        <w:spacing w:line="480" w:lineRule="auto"/>
        <w:ind w:firstLineChars="200" w:firstLine="640"/>
        <w:rPr>
          <w:rFonts w:ascii="仿宋_GB2312" w:eastAsia="仿宋_GB2312" w:hAnsi="宋体" w:cs="微软雅黑"/>
          <w:kern w:val="0"/>
        </w:rPr>
      </w:pPr>
      <w:r w:rsidRPr="001733DF">
        <w:rPr>
          <w:rFonts w:ascii="仿宋_GB2312" w:eastAsia="仿宋_GB2312" w:hAnsi="宋体" w:cs="微软雅黑"/>
          <w:bCs/>
          <w:kern w:val="0"/>
          <w:sz w:val="32"/>
          <w:szCs w:val="32"/>
        </w:rPr>
        <w:t>扣缴单位前期办理扣缴申报时报送的纳税人</w:t>
      </w:r>
      <w:r w:rsidR="00D238D7"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身份验证不通过，</w:t>
      </w:r>
      <w:r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后又</w:t>
      </w:r>
      <w:r w:rsidR="00D238D7"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以新增人员</w:t>
      </w:r>
      <w:r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方式</w:t>
      </w:r>
      <w:r w:rsidR="00D238D7"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重新提交</w:t>
      </w:r>
      <w:r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了正确</w:t>
      </w:r>
      <w:r w:rsidR="00D238D7"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身份信息</w:t>
      </w:r>
      <w:r w:rsidR="0099011F"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并验证</w:t>
      </w:r>
      <w:r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通过</w:t>
      </w:r>
      <w:r w:rsidR="0099011F"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的</w:t>
      </w:r>
      <w:r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，</w:t>
      </w:r>
      <w:r w:rsidR="00D238D7"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在税务机关形成多个纳税人档案</w:t>
      </w:r>
      <w:bookmarkEnd w:id="56"/>
      <w:bookmarkEnd w:id="57"/>
      <w:bookmarkEnd w:id="58"/>
      <w:bookmarkEnd w:id="59"/>
      <w:r w:rsidR="00D238D7"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的处理</w:t>
      </w:r>
      <w:r w:rsidR="0099011F"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。</w:t>
      </w:r>
    </w:p>
    <w:p w14:paraId="25735C21" w14:textId="77777777" w:rsidR="0057795B" w:rsidRPr="001733DF" w:rsidRDefault="00E67A51" w:rsidP="00F75E66">
      <w:pPr>
        <w:pStyle w:val="3"/>
        <w:spacing w:before="0" w:after="0" w:line="360" w:lineRule="auto"/>
        <w:ind w:firstLineChars="200" w:firstLine="640"/>
        <w:rPr>
          <w:rFonts w:ascii="仿宋_GB2312" w:eastAsia="仿宋_GB2312"/>
        </w:rPr>
      </w:pPr>
      <w:bookmarkStart w:id="60" w:name="_Toc865"/>
      <w:bookmarkStart w:id="61" w:name="_Toc25860"/>
      <w:bookmarkStart w:id="62" w:name="_Toc29310"/>
      <w:bookmarkStart w:id="63" w:name="_Toc15595"/>
      <w:bookmarkStart w:id="64" w:name="_Toc18585853"/>
      <w:r w:rsidRPr="001733DF">
        <w:rPr>
          <w:rFonts w:ascii="仿宋_GB2312" w:eastAsia="仿宋_GB2312" w:hint="eastAsia"/>
        </w:rPr>
        <w:t>（一）场景描述</w:t>
      </w:r>
      <w:bookmarkEnd w:id="60"/>
      <w:bookmarkEnd w:id="61"/>
      <w:bookmarkEnd w:id="62"/>
      <w:bookmarkEnd w:id="63"/>
      <w:bookmarkEnd w:id="64"/>
    </w:p>
    <w:p w14:paraId="55A221A6" w14:textId="77777777" w:rsidR="0057795B" w:rsidRPr="001733DF" w:rsidRDefault="00E67A51">
      <w:pPr>
        <w:spacing w:line="480" w:lineRule="auto"/>
        <w:ind w:firstLineChars="200" w:firstLine="640"/>
        <w:rPr>
          <w:rFonts w:ascii="仿宋_GB2312" w:eastAsia="仿宋_GB2312" w:hAnsi="宋体" w:cs="微软雅黑"/>
          <w:bCs/>
          <w:kern w:val="0"/>
          <w:sz w:val="32"/>
          <w:szCs w:val="32"/>
        </w:rPr>
      </w:pPr>
      <w:r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采集本单位人员信息时姓名或身份证件号码录入错误，生成身份验证不通过的档案；发现错误后</w:t>
      </w:r>
      <w:r w:rsidR="004A6A77"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，并没有修改原档案信息，而是另</w:t>
      </w:r>
      <w:r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新增正确的人员信息，重新生成身份验证通过的档案，导致该人员存在多个档案。</w:t>
      </w:r>
    </w:p>
    <w:p w14:paraId="47F1B7F8" w14:textId="77777777" w:rsidR="0057795B" w:rsidRPr="001733DF" w:rsidRDefault="00E67A51" w:rsidP="00F75E66">
      <w:pPr>
        <w:pStyle w:val="3"/>
        <w:spacing w:before="0" w:after="0" w:line="360" w:lineRule="auto"/>
        <w:ind w:firstLineChars="200" w:firstLine="640"/>
        <w:rPr>
          <w:rFonts w:ascii="仿宋_GB2312" w:eastAsia="仿宋_GB2312"/>
        </w:rPr>
      </w:pPr>
      <w:bookmarkStart w:id="65" w:name="_Toc8701"/>
      <w:bookmarkStart w:id="66" w:name="_Toc25187"/>
      <w:bookmarkStart w:id="67" w:name="_Toc24330"/>
      <w:bookmarkStart w:id="68" w:name="_Toc24967"/>
      <w:bookmarkStart w:id="69" w:name="_Toc18585854"/>
      <w:r w:rsidRPr="001733DF">
        <w:rPr>
          <w:rFonts w:ascii="仿宋_GB2312" w:eastAsia="仿宋_GB2312" w:hint="eastAsia"/>
        </w:rPr>
        <w:t>（二）操作步骤</w:t>
      </w:r>
      <w:bookmarkEnd w:id="65"/>
      <w:bookmarkEnd w:id="66"/>
      <w:bookmarkEnd w:id="67"/>
      <w:bookmarkEnd w:id="68"/>
      <w:bookmarkEnd w:id="69"/>
    </w:p>
    <w:p w14:paraId="1F2B76B1" w14:textId="77777777" w:rsidR="0057795B" w:rsidRPr="001733DF" w:rsidRDefault="00E67A51">
      <w:pPr>
        <w:spacing w:line="480" w:lineRule="auto"/>
        <w:ind w:firstLineChars="200" w:firstLine="640"/>
        <w:rPr>
          <w:rFonts w:ascii="仿宋_GB2312" w:eastAsia="仿宋_GB2312" w:hAnsi="宋体" w:cs="微软雅黑"/>
          <w:kern w:val="0"/>
        </w:rPr>
      </w:pPr>
      <w:r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1</w:t>
      </w:r>
      <w:r w:rsidRPr="001733DF">
        <w:rPr>
          <w:rFonts w:ascii="仿宋_GB2312" w:eastAsia="仿宋_GB2312" w:hAnsi="宋体" w:cs="微软雅黑"/>
          <w:bCs/>
          <w:kern w:val="0"/>
          <w:sz w:val="32"/>
          <w:szCs w:val="32"/>
        </w:rPr>
        <w:t>.</w:t>
      </w:r>
      <w:r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通知纳税人本人携带身份证件原件、扣缴单位证明</w:t>
      </w:r>
      <w:bookmarkStart w:id="70" w:name="_Hlk15573965"/>
      <w:r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（需</w:t>
      </w:r>
      <w:r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lastRenderedPageBreak/>
        <w:t>法人或财务负责人签字并加盖扣缴单位公章）</w:t>
      </w:r>
      <w:bookmarkEnd w:id="70"/>
      <w:r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到办税服务厅办理并档业务。</w:t>
      </w:r>
    </w:p>
    <w:p w14:paraId="617536B8" w14:textId="77777777" w:rsidR="0057795B" w:rsidRPr="001733DF" w:rsidRDefault="00E67A51">
      <w:pPr>
        <w:spacing w:line="480" w:lineRule="auto"/>
        <w:ind w:firstLineChars="143" w:firstLine="458"/>
        <w:rPr>
          <w:rFonts w:ascii="仿宋_GB2312" w:eastAsia="仿宋_GB2312" w:hAnsi="宋体" w:cs="微软雅黑"/>
          <w:bCs/>
          <w:kern w:val="0"/>
          <w:sz w:val="32"/>
          <w:szCs w:val="32"/>
        </w:rPr>
      </w:pPr>
      <w:r w:rsidRPr="001733DF">
        <w:rPr>
          <w:rFonts w:ascii="仿宋_GB2312" w:eastAsia="仿宋_GB2312" w:hAnsi="宋体" w:cs="微软雅黑"/>
          <w:bCs/>
          <w:kern w:val="0"/>
          <w:sz w:val="32"/>
          <w:szCs w:val="32"/>
        </w:rPr>
        <w:t>w</w:t>
      </w:r>
      <w:r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2</w:t>
      </w:r>
      <w:r w:rsidRPr="001733DF">
        <w:rPr>
          <w:rFonts w:ascii="仿宋_GB2312" w:eastAsia="仿宋_GB2312" w:hAnsi="宋体" w:cs="微软雅黑"/>
          <w:bCs/>
          <w:kern w:val="0"/>
          <w:sz w:val="32"/>
          <w:szCs w:val="32"/>
        </w:rPr>
        <w:t>.</w:t>
      </w:r>
      <w:r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纳税人到办税服务厅完成并档后，点击扣缴客户端【人员信息采集】-【更多操作】，选择【特殊情形处理】</w:t>
      </w:r>
      <w:r w:rsidRPr="001733DF">
        <w:rPr>
          <w:rFonts w:ascii="仿宋_GB2312" w:eastAsia="仿宋_GB2312" w:hAnsi="宋体" w:cs="微软雅黑"/>
          <w:bCs/>
          <w:kern w:val="0"/>
          <w:sz w:val="32"/>
          <w:szCs w:val="32"/>
        </w:rPr>
        <w:t>-</w:t>
      </w:r>
      <w:r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【人员并档】，选择正确的人员进行获取并档信息。</w:t>
      </w:r>
      <w:bookmarkStart w:id="71" w:name="_Toc20806"/>
      <w:bookmarkStart w:id="72" w:name="_Toc4058"/>
    </w:p>
    <w:p w14:paraId="68C1298D" w14:textId="77777777" w:rsidR="0057795B" w:rsidRPr="001733DF" w:rsidRDefault="004E4E3E">
      <w:pPr>
        <w:spacing w:line="480" w:lineRule="auto"/>
        <w:rPr>
          <w:rFonts w:ascii="仿宋_GB2312" w:eastAsia="仿宋_GB2312"/>
        </w:rPr>
      </w:pPr>
      <w:r>
        <w:rPr>
          <w:noProof/>
        </w:rPr>
        <w:pict w14:anchorId="3FF6839C">
          <v:shape id="图片 6" o:spid="_x0000_i1030" type="#_x0000_t75" style="width:414.75pt;height:275.25pt;visibility:visible">
            <v:imagedata r:id="rId12" o:title=""/>
          </v:shape>
        </w:pict>
      </w:r>
    </w:p>
    <w:p w14:paraId="5563F7F6" w14:textId="77777777" w:rsidR="00D238D7" w:rsidRPr="001733DF" w:rsidRDefault="004E4E3E">
      <w:pPr>
        <w:spacing w:line="480" w:lineRule="auto"/>
        <w:rPr>
          <w:rFonts w:ascii="仿宋_GB2312" w:eastAsia="仿宋_GB2312" w:hAnsi="宋体" w:cs="微软雅黑"/>
          <w:bCs/>
          <w:kern w:val="0"/>
          <w:sz w:val="32"/>
          <w:szCs w:val="32"/>
        </w:rPr>
      </w:pPr>
      <w:r>
        <w:rPr>
          <w:noProof/>
        </w:rPr>
        <w:lastRenderedPageBreak/>
        <w:pict w14:anchorId="6F23C479">
          <v:shape id="图片 7" o:spid="_x0000_i1031" type="#_x0000_t75" style="width:415.5pt;height:282pt;visibility:visible">
            <v:imagedata r:id="rId13" o:title=""/>
          </v:shape>
        </w:pict>
      </w:r>
    </w:p>
    <w:p w14:paraId="772C8E3A" w14:textId="77777777" w:rsidR="0057795B" w:rsidRPr="001733DF" w:rsidRDefault="00D238D7">
      <w:pPr>
        <w:pStyle w:val="1"/>
        <w:spacing w:line="480" w:lineRule="auto"/>
        <w:ind w:firstLineChars="196" w:firstLine="627"/>
        <w:rPr>
          <w:rFonts w:ascii="黑体" w:eastAsia="黑体" w:hAnsi="黑体"/>
          <w:b w:val="0"/>
          <w:kern w:val="0"/>
          <w:sz w:val="32"/>
          <w:szCs w:val="32"/>
        </w:rPr>
      </w:pPr>
      <w:bookmarkStart w:id="73" w:name="_Toc2053"/>
      <w:bookmarkStart w:id="74" w:name="_Toc22368"/>
      <w:bookmarkStart w:id="75" w:name="_Toc28117"/>
      <w:bookmarkStart w:id="76" w:name="_Toc18585855"/>
      <w:bookmarkEnd w:id="71"/>
      <w:bookmarkEnd w:id="72"/>
      <w:r w:rsidRPr="001733DF">
        <w:rPr>
          <w:rFonts w:ascii="黑体" w:eastAsia="黑体" w:hAnsi="黑体" w:hint="eastAsia"/>
          <w:b w:val="0"/>
          <w:kern w:val="0"/>
          <w:sz w:val="32"/>
          <w:szCs w:val="32"/>
        </w:rPr>
        <w:t>二、纳税人异议</w:t>
      </w:r>
      <w:r w:rsidR="00B307BC" w:rsidRPr="001733DF">
        <w:rPr>
          <w:rFonts w:ascii="黑体" w:eastAsia="黑体" w:hAnsi="黑体" w:hint="eastAsia"/>
          <w:b w:val="0"/>
          <w:kern w:val="0"/>
          <w:sz w:val="32"/>
          <w:szCs w:val="32"/>
        </w:rPr>
        <w:t>申诉</w:t>
      </w:r>
      <w:r w:rsidRPr="001733DF">
        <w:rPr>
          <w:rFonts w:ascii="黑体" w:eastAsia="黑体" w:hAnsi="黑体"/>
          <w:b w:val="0"/>
          <w:kern w:val="0"/>
          <w:sz w:val="32"/>
          <w:szCs w:val="32"/>
        </w:rPr>
        <w:t>的</w:t>
      </w:r>
      <w:bookmarkEnd w:id="73"/>
      <w:bookmarkEnd w:id="74"/>
      <w:bookmarkEnd w:id="75"/>
      <w:r w:rsidRPr="001733DF">
        <w:rPr>
          <w:rFonts w:ascii="黑体" w:eastAsia="黑体" w:hAnsi="黑体" w:hint="eastAsia"/>
          <w:b w:val="0"/>
          <w:kern w:val="0"/>
          <w:sz w:val="32"/>
          <w:szCs w:val="32"/>
        </w:rPr>
        <w:t>处理</w:t>
      </w:r>
      <w:bookmarkEnd w:id="76"/>
    </w:p>
    <w:p w14:paraId="03593C90" w14:textId="77777777" w:rsidR="0057795B" w:rsidRPr="001733DF" w:rsidRDefault="00E67A51" w:rsidP="00F75E66">
      <w:pPr>
        <w:pStyle w:val="3"/>
        <w:spacing w:before="0" w:after="0" w:line="360" w:lineRule="auto"/>
        <w:ind w:firstLineChars="200" w:firstLine="640"/>
        <w:rPr>
          <w:rFonts w:ascii="仿宋_GB2312" w:eastAsia="仿宋_GB2312"/>
        </w:rPr>
      </w:pPr>
      <w:bookmarkStart w:id="77" w:name="_Toc13067431"/>
      <w:bookmarkStart w:id="78" w:name="_Toc29544"/>
      <w:bookmarkStart w:id="79" w:name="_Toc4472"/>
      <w:bookmarkStart w:id="80" w:name="_Toc11082"/>
      <w:bookmarkStart w:id="81" w:name="_Toc16024"/>
      <w:bookmarkStart w:id="82" w:name="_Toc18585856"/>
      <w:r w:rsidRPr="001733DF">
        <w:rPr>
          <w:rFonts w:ascii="仿宋_GB2312" w:eastAsia="仿宋_GB2312" w:hint="eastAsia"/>
        </w:rPr>
        <w:t>（一）</w:t>
      </w:r>
      <w:bookmarkEnd w:id="77"/>
      <w:r w:rsidRPr="001733DF">
        <w:rPr>
          <w:rFonts w:ascii="仿宋_GB2312" w:eastAsia="仿宋_GB2312" w:hint="eastAsia"/>
        </w:rPr>
        <w:t>场景描述</w:t>
      </w:r>
      <w:bookmarkEnd w:id="78"/>
      <w:bookmarkEnd w:id="79"/>
      <w:bookmarkEnd w:id="80"/>
      <w:bookmarkEnd w:id="81"/>
      <w:bookmarkEnd w:id="82"/>
    </w:p>
    <w:p w14:paraId="11750C99" w14:textId="77777777" w:rsidR="0057795B" w:rsidRPr="001733DF" w:rsidRDefault="00D238D7">
      <w:pPr>
        <w:spacing w:line="480" w:lineRule="auto"/>
        <w:ind w:firstLineChars="200" w:firstLine="640"/>
        <w:rPr>
          <w:rFonts w:ascii="仿宋_GB2312" w:eastAsia="仿宋_GB2312" w:hAnsi="宋体"/>
          <w:bCs/>
          <w:sz w:val="32"/>
          <w:szCs w:val="32"/>
          <w:shd w:val="clear" w:color="auto" w:fill="FFFFFF"/>
        </w:rPr>
      </w:pPr>
      <w:r w:rsidRPr="001733DF">
        <w:rPr>
          <w:rFonts w:ascii="仿宋_GB2312" w:eastAsia="仿宋_GB2312" w:hAnsi="宋体" w:hint="eastAsia"/>
          <w:bCs/>
          <w:sz w:val="32"/>
          <w:szCs w:val="32"/>
          <w:shd w:val="clear" w:color="auto" w:fill="FFFFFF"/>
        </w:rPr>
        <w:t>纳税人</w:t>
      </w:r>
      <w:r w:rsidR="00B307BC" w:rsidRPr="001733DF">
        <w:rPr>
          <w:rFonts w:ascii="仿宋_GB2312" w:eastAsia="仿宋_GB2312" w:hAnsi="宋体" w:hint="eastAsia"/>
          <w:bCs/>
          <w:sz w:val="32"/>
          <w:szCs w:val="32"/>
          <w:shd w:val="clear" w:color="auto" w:fill="FFFFFF"/>
        </w:rPr>
        <w:t>如就</w:t>
      </w:r>
      <w:r w:rsidRPr="001733DF">
        <w:rPr>
          <w:rFonts w:ascii="仿宋_GB2312" w:eastAsia="仿宋_GB2312" w:hAnsi="宋体" w:hint="eastAsia"/>
          <w:bCs/>
          <w:sz w:val="32"/>
          <w:szCs w:val="32"/>
          <w:shd w:val="clear" w:color="auto" w:fill="FFFFFF"/>
        </w:rPr>
        <w:t>某笔扣缴申报记录</w:t>
      </w:r>
      <w:r w:rsidR="007E13BC" w:rsidRPr="001733DF">
        <w:rPr>
          <w:rFonts w:ascii="仿宋_GB2312" w:eastAsia="仿宋_GB2312" w:hAnsi="宋体" w:hint="eastAsia"/>
          <w:bCs/>
          <w:sz w:val="32"/>
          <w:szCs w:val="32"/>
          <w:shd w:val="clear" w:color="auto" w:fill="FFFFFF"/>
        </w:rPr>
        <w:t>有异议，</w:t>
      </w:r>
      <w:r w:rsidRPr="001733DF">
        <w:rPr>
          <w:rFonts w:ascii="仿宋_GB2312" w:eastAsia="仿宋_GB2312" w:hAnsi="宋体" w:hint="eastAsia"/>
          <w:bCs/>
          <w:sz w:val="32"/>
          <w:szCs w:val="32"/>
          <w:shd w:val="clear" w:color="auto" w:fill="FFFFFF"/>
        </w:rPr>
        <w:t>发起了“被任职”申诉，</w:t>
      </w:r>
      <w:r w:rsidR="007E13BC" w:rsidRPr="001733DF">
        <w:rPr>
          <w:rFonts w:ascii="仿宋_GB2312" w:eastAsia="仿宋_GB2312" w:hAnsi="宋体" w:hint="eastAsia"/>
          <w:bCs/>
          <w:sz w:val="32"/>
          <w:szCs w:val="32"/>
          <w:shd w:val="clear" w:color="auto" w:fill="FFFFFF"/>
        </w:rPr>
        <w:t>但</w:t>
      </w:r>
      <w:r w:rsidRPr="001733DF">
        <w:rPr>
          <w:rFonts w:ascii="仿宋_GB2312" w:eastAsia="仿宋_GB2312" w:hAnsi="宋体" w:hint="eastAsia"/>
          <w:bCs/>
          <w:sz w:val="32"/>
          <w:szCs w:val="32"/>
          <w:shd w:val="clear" w:color="auto" w:fill="FFFFFF"/>
        </w:rPr>
        <w:t>扣缴单位仍在为其办理扣缴申报的。</w:t>
      </w:r>
    </w:p>
    <w:p w14:paraId="52710A78" w14:textId="77777777" w:rsidR="0057795B" w:rsidRPr="001733DF" w:rsidRDefault="00E67A51" w:rsidP="00F75E66">
      <w:pPr>
        <w:pStyle w:val="3"/>
        <w:spacing w:before="0" w:after="0" w:line="360" w:lineRule="auto"/>
        <w:ind w:firstLineChars="200" w:firstLine="640"/>
        <w:rPr>
          <w:rFonts w:ascii="仿宋_GB2312" w:eastAsia="仿宋_GB2312"/>
        </w:rPr>
      </w:pPr>
      <w:bookmarkStart w:id="83" w:name="_Toc11692"/>
      <w:bookmarkStart w:id="84" w:name="_Toc8890"/>
      <w:bookmarkStart w:id="85" w:name="_Toc25576"/>
      <w:bookmarkStart w:id="86" w:name="_Toc13067433"/>
      <w:bookmarkStart w:id="87" w:name="_Toc11534"/>
      <w:bookmarkStart w:id="88" w:name="_Toc18585857"/>
      <w:r w:rsidRPr="001733DF">
        <w:rPr>
          <w:rFonts w:ascii="仿宋_GB2312" w:eastAsia="仿宋_GB2312" w:hint="eastAsia"/>
        </w:rPr>
        <w:t>（二）操作步骤</w:t>
      </w:r>
      <w:bookmarkEnd w:id="83"/>
      <w:bookmarkEnd w:id="84"/>
      <w:bookmarkEnd w:id="85"/>
      <w:bookmarkEnd w:id="86"/>
      <w:bookmarkEnd w:id="87"/>
      <w:bookmarkEnd w:id="88"/>
    </w:p>
    <w:p w14:paraId="55AB82F9" w14:textId="77777777" w:rsidR="0057795B" w:rsidRPr="001733DF" w:rsidRDefault="00E67A51">
      <w:pPr>
        <w:spacing w:line="480" w:lineRule="auto"/>
        <w:ind w:firstLineChars="200" w:firstLine="640"/>
        <w:rPr>
          <w:rFonts w:ascii="仿宋_GB2312" w:eastAsia="仿宋_GB2312" w:hAnsi="宋体" w:cs="微软雅黑"/>
          <w:bCs/>
          <w:kern w:val="0"/>
          <w:sz w:val="32"/>
          <w:szCs w:val="32"/>
        </w:rPr>
      </w:pPr>
      <w:r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1.</w:t>
      </w:r>
      <w:r w:rsidR="006D4783"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对于“被任职—曾经任职”的申诉，可以</w:t>
      </w:r>
      <w:r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在扣缴客户端首页的【待处理事项】或右上角的【消息中心】中打开风险提示，核实申诉人情况</w:t>
      </w:r>
      <w:r w:rsidR="006D4783"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；对于其他申诉，</w:t>
      </w:r>
      <w:r w:rsidR="00E9209D"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扣缴单位</w:t>
      </w:r>
      <w:r w:rsidR="006D4783"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应主动配合税务机关核实相关情况</w:t>
      </w:r>
      <w:r w:rsidR="00240E32"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。</w:t>
      </w:r>
      <w:r w:rsidR="00654DE5"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区分</w:t>
      </w:r>
      <w:r w:rsidR="00654DE5" w:rsidRPr="001733DF">
        <w:rPr>
          <w:rFonts w:ascii="仿宋_GB2312" w:eastAsia="仿宋_GB2312" w:hAnsi="宋体" w:cs="微软雅黑"/>
          <w:bCs/>
          <w:kern w:val="0"/>
          <w:sz w:val="32"/>
          <w:szCs w:val="32"/>
        </w:rPr>
        <w:t>以下</w:t>
      </w:r>
      <w:r w:rsidR="00654DE5"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情形</w:t>
      </w:r>
      <w:r w:rsidR="00240E32"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处理：</w:t>
      </w:r>
    </w:p>
    <w:p w14:paraId="2FCC5B15" w14:textId="77777777" w:rsidR="0057795B" w:rsidRPr="001733DF" w:rsidRDefault="00E67A51">
      <w:pPr>
        <w:spacing w:line="480" w:lineRule="auto"/>
        <w:ind w:firstLineChars="200" w:firstLine="640"/>
        <w:rPr>
          <w:rFonts w:ascii="仿宋_GB2312" w:eastAsia="仿宋_GB2312" w:hAnsi="宋体" w:cs="微软雅黑"/>
          <w:bCs/>
          <w:kern w:val="0"/>
          <w:sz w:val="32"/>
          <w:szCs w:val="32"/>
        </w:rPr>
      </w:pPr>
      <w:r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（1）确认仍在职的，将相关情况反馈至主管税务机关；</w:t>
      </w:r>
      <w:bookmarkStart w:id="89" w:name="_Hlk13075999"/>
    </w:p>
    <w:p w14:paraId="4DCEF930" w14:textId="77777777" w:rsidR="0057795B" w:rsidRPr="001733DF" w:rsidRDefault="007578CE" w:rsidP="007578CE">
      <w:pPr>
        <w:spacing w:line="480" w:lineRule="auto"/>
        <w:ind w:firstLineChars="200" w:firstLine="640"/>
        <w:rPr>
          <w:rFonts w:ascii="仿宋_GB2312" w:eastAsia="仿宋_GB2312" w:hAnsi="宋体" w:cs="微软雅黑"/>
          <w:bCs/>
          <w:kern w:val="0"/>
          <w:sz w:val="32"/>
          <w:szCs w:val="32"/>
        </w:rPr>
      </w:pPr>
      <w:r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（2）</w:t>
      </w:r>
      <w:r w:rsidR="00E67A51"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确认为已离职人员或非本单位人员的，从该人员</w:t>
      </w:r>
      <w:r w:rsidR="00E67A51"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lastRenderedPageBreak/>
        <w:t>未在职月份起逐月删除涉及人员申报信息。</w:t>
      </w:r>
      <w:r w:rsidR="00654DE5"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 xml:space="preserve"> </w:t>
      </w:r>
      <w:r w:rsidR="00654DE5" w:rsidRPr="001733DF">
        <w:rPr>
          <w:rFonts w:ascii="仿宋_GB2312" w:eastAsia="仿宋_GB2312" w:hAnsi="宋体" w:cs="微软雅黑"/>
          <w:bCs/>
          <w:kern w:val="0"/>
          <w:sz w:val="32"/>
          <w:szCs w:val="32"/>
        </w:rPr>
        <w:t xml:space="preserve"> </w:t>
      </w:r>
    </w:p>
    <w:p w14:paraId="183A87FF" w14:textId="77777777" w:rsidR="00D238D7" w:rsidRPr="001733DF" w:rsidRDefault="00D238D7">
      <w:pPr>
        <w:pStyle w:val="11"/>
        <w:numPr>
          <w:ilvl w:val="0"/>
          <w:numId w:val="2"/>
        </w:numPr>
        <w:spacing w:line="480" w:lineRule="auto"/>
        <w:ind w:firstLineChars="0"/>
        <w:rPr>
          <w:rFonts w:ascii="仿宋_GB2312" w:eastAsia="仿宋_GB2312" w:hAnsi="宋体" w:cs="微软雅黑"/>
          <w:b/>
          <w:kern w:val="0"/>
          <w:sz w:val="32"/>
          <w:szCs w:val="32"/>
        </w:rPr>
      </w:pPr>
      <w:r w:rsidRPr="001733DF">
        <w:rPr>
          <w:rFonts w:ascii="仿宋_GB2312" w:eastAsia="仿宋_GB2312" w:hAnsi="宋体" w:cs="微软雅黑" w:hint="eastAsia"/>
          <w:b/>
          <w:kern w:val="0"/>
          <w:sz w:val="32"/>
          <w:szCs w:val="32"/>
        </w:rPr>
        <w:t>非批量</w:t>
      </w:r>
      <w:r w:rsidR="007E17B0" w:rsidRPr="001733DF">
        <w:rPr>
          <w:rFonts w:ascii="仿宋_GB2312" w:eastAsia="仿宋_GB2312" w:hAnsi="宋体" w:cs="微软雅黑" w:hint="eastAsia"/>
          <w:b/>
          <w:kern w:val="0"/>
          <w:sz w:val="32"/>
          <w:szCs w:val="32"/>
        </w:rPr>
        <w:t>方式</w:t>
      </w:r>
      <w:r w:rsidRPr="001733DF">
        <w:rPr>
          <w:rFonts w:ascii="仿宋_GB2312" w:eastAsia="仿宋_GB2312" w:hAnsi="宋体" w:cs="微软雅黑" w:hint="eastAsia"/>
          <w:b/>
          <w:kern w:val="0"/>
          <w:sz w:val="32"/>
          <w:szCs w:val="32"/>
        </w:rPr>
        <w:t>删除：</w:t>
      </w:r>
    </w:p>
    <w:p w14:paraId="18800826" w14:textId="77777777" w:rsidR="0057795B" w:rsidRPr="001733DF" w:rsidRDefault="00E67A51">
      <w:pPr>
        <w:spacing w:line="480" w:lineRule="auto"/>
        <w:ind w:firstLineChars="200" w:firstLine="640"/>
        <w:rPr>
          <w:rFonts w:ascii="仿宋_GB2312" w:eastAsia="仿宋_GB2312" w:hAnsi="宋体"/>
          <w:bCs/>
          <w:sz w:val="32"/>
          <w:szCs w:val="32"/>
          <w:shd w:val="clear" w:color="auto" w:fill="FFFFFF"/>
        </w:rPr>
      </w:pPr>
      <w:r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在首页</w:t>
      </w:r>
      <w:r w:rsidRPr="001733DF">
        <w:rPr>
          <w:rFonts w:ascii="仿宋_GB2312" w:eastAsia="仿宋_GB2312" w:hAnsi="宋体" w:cs="微软雅黑" w:hint="eastAsia"/>
          <w:b/>
          <w:kern w:val="0"/>
          <w:sz w:val="32"/>
          <w:szCs w:val="32"/>
        </w:rPr>
        <w:t>逐月</w:t>
      </w:r>
      <w:r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切换所得月份，在申报表报送界面，点击【更正申报】，将【申报状态】修改为“待申报”；</w:t>
      </w:r>
    </w:p>
    <w:p w14:paraId="02C54A5D" w14:textId="77777777" w:rsidR="0057795B" w:rsidRPr="001733DF" w:rsidRDefault="004E4E3E">
      <w:pPr>
        <w:spacing w:line="480" w:lineRule="auto"/>
        <w:rPr>
          <w:rFonts w:ascii="仿宋_GB2312" w:eastAsia="仿宋_GB2312" w:hAnsi="宋体" w:cs="微软雅黑"/>
          <w:b/>
          <w:kern w:val="0"/>
          <w:sz w:val="32"/>
          <w:szCs w:val="32"/>
        </w:rPr>
      </w:pPr>
      <w:r>
        <w:rPr>
          <w:rFonts w:ascii="仿宋_GB2312" w:eastAsia="仿宋_GB2312" w:hAnsi="宋体" w:cs="微软雅黑"/>
          <w:b/>
          <w:noProof/>
          <w:kern w:val="0"/>
          <w:sz w:val="32"/>
          <w:szCs w:val="32"/>
        </w:rPr>
        <w:pict w14:anchorId="4A3536C4">
          <v:shape id="图片 9" o:spid="_x0000_i1032" type="#_x0000_t75" style="width:411.75pt;height:210pt;visibility:visible">
            <v:imagedata r:id="rId7" o:title="" cropleft="3656f"/>
          </v:shape>
        </w:pict>
      </w:r>
    </w:p>
    <w:p w14:paraId="65C279DF" w14:textId="77777777" w:rsidR="0057795B" w:rsidRPr="001733DF" w:rsidRDefault="004E4E3E">
      <w:pPr>
        <w:spacing w:line="480" w:lineRule="auto"/>
        <w:rPr>
          <w:rFonts w:ascii="仿宋_GB2312" w:eastAsia="仿宋_GB2312" w:hAnsi="宋体" w:cs="微软雅黑"/>
          <w:b/>
          <w:kern w:val="0"/>
          <w:sz w:val="32"/>
          <w:szCs w:val="32"/>
        </w:rPr>
      </w:pPr>
      <w:r>
        <w:rPr>
          <w:noProof/>
        </w:rPr>
        <w:pict w14:anchorId="7682CAC0">
          <v:shape id="图片 10" o:spid="_x0000_i1033" type="#_x0000_t75" style="width:415.5pt;height:192pt;visibility:visible">
            <v:imagedata r:id="rId8" o:title=""/>
          </v:shape>
        </w:pict>
      </w:r>
    </w:p>
    <w:p w14:paraId="70CA40AB" w14:textId="77777777" w:rsidR="0057795B" w:rsidRPr="001733DF" w:rsidRDefault="00E67A51">
      <w:pPr>
        <w:spacing w:line="480" w:lineRule="auto"/>
        <w:ind w:firstLineChars="200" w:firstLine="640"/>
        <w:rPr>
          <w:rFonts w:ascii="仿宋_GB2312" w:eastAsia="仿宋_GB2312" w:hAnsi="宋体" w:cs="微软雅黑"/>
          <w:bCs/>
          <w:kern w:val="0"/>
          <w:sz w:val="32"/>
          <w:szCs w:val="32"/>
        </w:rPr>
      </w:pPr>
      <w:r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重新进入【收入及减除填写】界面，选择所得项目,进入申报表填写界面，</w:t>
      </w:r>
      <w:r w:rsidRPr="001733DF">
        <w:rPr>
          <w:rFonts w:ascii="仿宋_GB2312" w:eastAsia="仿宋_GB2312" w:hAnsi="宋体" w:cs="微软雅黑" w:hint="eastAsia"/>
          <w:b/>
          <w:kern w:val="0"/>
          <w:sz w:val="32"/>
          <w:szCs w:val="32"/>
        </w:rPr>
        <w:t>将申诉属实人员</w:t>
      </w:r>
      <w:r w:rsidR="00A37DFE" w:rsidRPr="001733DF">
        <w:rPr>
          <w:rFonts w:ascii="仿宋_GB2312" w:eastAsia="仿宋_GB2312" w:hAnsi="宋体" w:cs="微软雅黑"/>
          <w:b/>
          <w:kern w:val="0"/>
          <w:sz w:val="32"/>
          <w:szCs w:val="32"/>
        </w:rPr>
        <w:t>收入</w:t>
      </w:r>
      <w:r w:rsidRPr="001733DF">
        <w:rPr>
          <w:rFonts w:ascii="仿宋_GB2312" w:eastAsia="仿宋_GB2312" w:hAnsi="宋体" w:cs="微软雅黑" w:hint="eastAsia"/>
          <w:b/>
          <w:kern w:val="0"/>
          <w:sz w:val="32"/>
          <w:szCs w:val="32"/>
        </w:rPr>
        <w:t>信息删除</w:t>
      </w:r>
      <w:r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，重新计税和申报。如果更正涉及月份已在办税服务厅更正过，或</w:t>
      </w:r>
      <w:r w:rsidR="00A37DFE"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扣缴</w:t>
      </w:r>
      <w:r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客户端没有历史</w:t>
      </w:r>
      <w:r w:rsidR="00A37DFE" w:rsidRPr="001733DF">
        <w:rPr>
          <w:rFonts w:ascii="仿宋_GB2312" w:eastAsia="仿宋_GB2312" w:hAnsi="宋体" w:cs="微软雅黑"/>
          <w:bCs/>
          <w:kern w:val="0"/>
          <w:sz w:val="32"/>
          <w:szCs w:val="32"/>
        </w:rPr>
        <w:t>申报</w:t>
      </w:r>
      <w:r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数据的，暂时只能去办税服务厅更正；</w:t>
      </w:r>
    </w:p>
    <w:p w14:paraId="1A1FDD1B" w14:textId="77777777" w:rsidR="00D238D7" w:rsidRPr="001733DF" w:rsidRDefault="00D238D7">
      <w:pPr>
        <w:pStyle w:val="11"/>
        <w:numPr>
          <w:ilvl w:val="0"/>
          <w:numId w:val="2"/>
        </w:numPr>
        <w:spacing w:line="480" w:lineRule="auto"/>
        <w:ind w:firstLineChars="0"/>
        <w:rPr>
          <w:rFonts w:ascii="仿宋_GB2312" w:eastAsia="仿宋_GB2312" w:hAnsi="宋体" w:cs="微软雅黑"/>
          <w:b/>
          <w:kern w:val="0"/>
          <w:sz w:val="32"/>
          <w:szCs w:val="32"/>
        </w:rPr>
      </w:pPr>
      <w:r w:rsidRPr="001733DF">
        <w:rPr>
          <w:rFonts w:ascii="仿宋_GB2312" w:eastAsia="仿宋_GB2312" w:hAnsi="宋体" w:cs="微软雅黑" w:hint="eastAsia"/>
          <w:b/>
          <w:kern w:val="0"/>
          <w:sz w:val="32"/>
          <w:szCs w:val="32"/>
        </w:rPr>
        <w:lastRenderedPageBreak/>
        <w:t>批量</w:t>
      </w:r>
      <w:r w:rsidR="008B0BD4" w:rsidRPr="001733DF">
        <w:rPr>
          <w:rFonts w:ascii="仿宋_GB2312" w:eastAsia="仿宋_GB2312" w:hAnsi="宋体" w:cs="微软雅黑" w:hint="eastAsia"/>
          <w:b/>
          <w:kern w:val="0"/>
          <w:sz w:val="32"/>
          <w:szCs w:val="32"/>
        </w:rPr>
        <w:t>方式</w:t>
      </w:r>
      <w:r w:rsidRPr="001733DF">
        <w:rPr>
          <w:rFonts w:ascii="仿宋_GB2312" w:eastAsia="仿宋_GB2312" w:hAnsi="宋体" w:cs="微软雅黑" w:hint="eastAsia"/>
          <w:b/>
          <w:kern w:val="0"/>
          <w:sz w:val="32"/>
          <w:szCs w:val="32"/>
        </w:rPr>
        <w:t>删除：</w:t>
      </w:r>
    </w:p>
    <w:p w14:paraId="53720762" w14:textId="77777777" w:rsidR="0057795B" w:rsidRPr="001733DF" w:rsidRDefault="00E67A51">
      <w:pPr>
        <w:spacing w:line="480" w:lineRule="auto"/>
        <w:ind w:firstLineChars="200" w:firstLine="640"/>
        <w:rPr>
          <w:rFonts w:ascii="仿宋_GB2312" w:eastAsia="仿宋_GB2312" w:hAnsi="宋体" w:cs="微软雅黑"/>
          <w:bCs/>
          <w:kern w:val="0"/>
          <w:sz w:val="32"/>
          <w:szCs w:val="32"/>
        </w:rPr>
      </w:pPr>
      <w:r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在风险提示中，勾选申诉属实的人员申报明细数据后点击【保存】将数据导出到本地，可以按税款所属期导出</w:t>
      </w:r>
      <w:r w:rsidR="00A37DFE"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，</w:t>
      </w:r>
      <w:r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也可以全部导出；</w:t>
      </w:r>
    </w:p>
    <w:p w14:paraId="58922BBE" w14:textId="77777777" w:rsidR="0057795B" w:rsidRPr="001733DF" w:rsidRDefault="00E67A51">
      <w:pPr>
        <w:spacing w:line="480" w:lineRule="auto"/>
        <w:ind w:firstLineChars="200" w:firstLine="640"/>
        <w:rPr>
          <w:rFonts w:ascii="仿宋_GB2312" w:eastAsia="仿宋_GB2312" w:hAnsi="宋体" w:cs="微软雅黑"/>
          <w:bCs/>
          <w:kern w:val="0"/>
          <w:sz w:val="32"/>
          <w:szCs w:val="32"/>
        </w:rPr>
      </w:pPr>
      <w:r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在首页逐月切换所得月份，在申报表报送界面，点击【更正申报】，将【申报状态】修改为“待申报”；</w:t>
      </w:r>
    </w:p>
    <w:p w14:paraId="7AA4FC80" w14:textId="77777777" w:rsidR="0057795B" w:rsidRPr="001733DF" w:rsidRDefault="00E67A51">
      <w:pPr>
        <w:spacing w:line="480" w:lineRule="auto"/>
        <w:ind w:firstLineChars="200" w:firstLine="640"/>
        <w:rPr>
          <w:rFonts w:ascii="仿宋_GB2312" w:eastAsia="仿宋_GB2312" w:hAnsi="宋体" w:cs="微软雅黑"/>
          <w:bCs/>
          <w:kern w:val="0"/>
          <w:sz w:val="32"/>
          <w:szCs w:val="32"/>
        </w:rPr>
      </w:pPr>
      <w:r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进入相应所得项目填写界面，选择【更多操作】-【批量导入删除】，进入批量删除界面；</w:t>
      </w:r>
    </w:p>
    <w:p w14:paraId="2677AA98" w14:textId="77777777" w:rsidR="0057795B" w:rsidRPr="001733DF" w:rsidRDefault="00E67A51">
      <w:pPr>
        <w:spacing w:line="480" w:lineRule="auto"/>
        <w:ind w:firstLineChars="200" w:firstLine="640"/>
        <w:rPr>
          <w:rFonts w:ascii="仿宋_GB2312" w:eastAsia="仿宋_GB2312" w:hAnsi="宋体" w:cs="微软雅黑"/>
          <w:bCs/>
          <w:kern w:val="0"/>
          <w:sz w:val="32"/>
          <w:szCs w:val="32"/>
        </w:rPr>
      </w:pPr>
      <w:r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点击【导入】-【导入数据】，选择需要删除的人员后点击【批量删除】，完成后重新进行税款计算和申报。</w:t>
      </w:r>
    </w:p>
    <w:p w14:paraId="57D858DE" w14:textId="77777777" w:rsidR="0057795B" w:rsidRPr="001733DF" w:rsidRDefault="00E67A51">
      <w:pPr>
        <w:spacing w:line="480" w:lineRule="auto"/>
        <w:ind w:firstLineChars="200" w:firstLine="640"/>
        <w:rPr>
          <w:rFonts w:ascii="仿宋_GB2312" w:eastAsia="仿宋_GB2312" w:hAnsi="宋体" w:cs="微软雅黑"/>
          <w:bCs/>
          <w:kern w:val="0"/>
          <w:sz w:val="32"/>
          <w:szCs w:val="32"/>
        </w:rPr>
      </w:pPr>
      <w:r w:rsidRPr="001733DF">
        <w:rPr>
          <w:rFonts w:ascii="仿宋_GB2312" w:eastAsia="仿宋_GB2312" w:hAnsi="宋体" w:cs="微软雅黑"/>
          <w:bCs/>
          <w:kern w:val="0"/>
          <w:sz w:val="32"/>
          <w:szCs w:val="32"/>
        </w:rPr>
        <w:t>2</w:t>
      </w:r>
      <w:r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.更正完成后，点击【人员信息采集】，选择申诉人员：</w:t>
      </w:r>
    </w:p>
    <w:p w14:paraId="21D619B6" w14:textId="77777777" w:rsidR="0057795B" w:rsidRPr="001733DF" w:rsidRDefault="00E67A51">
      <w:pPr>
        <w:spacing w:line="480" w:lineRule="auto"/>
        <w:ind w:firstLineChars="200" w:firstLine="640"/>
        <w:rPr>
          <w:rFonts w:ascii="仿宋_GB2312" w:eastAsia="仿宋_GB2312" w:hAnsi="宋体" w:cs="微软雅黑"/>
          <w:bCs/>
          <w:kern w:val="0"/>
          <w:sz w:val="32"/>
          <w:szCs w:val="32"/>
        </w:rPr>
      </w:pPr>
      <w:r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（</w:t>
      </w:r>
      <w:r w:rsidRPr="001733DF">
        <w:rPr>
          <w:rFonts w:ascii="仿宋_GB2312" w:eastAsia="仿宋_GB2312" w:hAnsi="宋体" w:cs="微软雅黑"/>
          <w:bCs/>
          <w:kern w:val="0"/>
          <w:sz w:val="32"/>
          <w:szCs w:val="32"/>
        </w:rPr>
        <w:t>1</w:t>
      </w:r>
      <w:r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）确认为已离职人员的，在【人员信息】明细页面，填写实际离职日期，并将人员状态修改为“非正常”；</w:t>
      </w:r>
    </w:p>
    <w:p w14:paraId="2DA52586" w14:textId="77777777" w:rsidR="0057795B" w:rsidRPr="001733DF" w:rsidRDefault="00E67A51">
      <w:pPr>
        <w:spacing w:line="480" w:lineRule="auto"/>
        <w:ind w:firstLineChars="200" w:firstLine="640"/>
        <w:rPr>
          <w:rFonts w:ascii="仿宋_GB2312" w:eastAsia="仿宋_GB2312" w:hAnsi="宋体" w:cs="微软雅黑"/>
          <w:bCs/>
          <w:kern w:val="0"/>
          <w:sz w:val="32"/>
          <w:szCs w:val="32"/>
        </w:rPr>
      </w:pPr>
      <w:r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（2）确认为非本单位人员的，在【人员信息】明细页面，填写离职日期，且与任职受雇从业日期保持一致，并将人员状态修改为“非正常”。</w:t>
      </w:r>
    </w:p>
    <w:p w14:paraId="339D4751" w14:textId="77777777" w:rsidR="0057795B" w:rsidRPr="001733DF" w:rsidRDefault="00E67A51">
      <w:pPr>
        <w:pStyle w:val="1"/>
        <w:spacing w:line="480" w:lineRule="auto"/>
        <w:ind w:firstLineChars="196" w:firstLine="627"/>
        <w:rPr>
          <w:rFonts w:ascii="黑体" w:eastAsia="黑体" w:hAnsi="黑体"/>
          <w:b w:val="0"/>
          <w:sz w:val="32"/>
          <w:szCs w:val="32"/>
        </w:rPr>
      </w:pPr>
      <w:bookmarkStart w:id="90" w:name="_Toc8680"/>
      <w:bookmarkStart w:id="91" w:name="_Toc5805"/>
      <w:bookmarkStart w:id="92" w:name="_Toc7937"/>
      <w:bookmarkStart w:id="93" w:name="_Toc24925"/>
      <w:bookmarkStart w:id="94" w:name="_Toc18585858"/>
      <w:bookmarkEnd w:id="89"/>
      <w:r w:rsidRPr="001733DF">
        <w:rPr>
          <w:rFonts w:ascii="黑体" w:eastAsia="黑体" w:hAnsi="黑体" w:hint="eastAsia"/>
          <w:b w:val="0"/>
          <w:sz w:val="32"/>
          <w:szCs w:val="32"/>
        </w:rPr>
        <w:t>三、其他可能影响汇算清缴的疑点</w:t>
      </w:r>
      <w:r w:rsidR="00E9209D" w:rsidRPr="001733DF">
        <w:rPr>
          <w:rFonts w:ascii="黑体" w:eastAsia="黑体" w:hAnsi="黑体" w:hint="eastAsia"/>
          <w:b w:val="0"/>
          <w:sz w:val="32"/>
          <w:szCs w:val="32"/>
        </w:rPr>
        <w:t>数据处理</w:t>
      </w:r>
      <w:bookmarkEnd w:id="90"/>
      <w:bookmarkEnd w:id="91"/>
      <w:bookmarkEnd w:id="92"/>
      <w:bookmarkEnd w:id="93"/>
      <w:bookmarkEnd w:id="94"/>
    </w:p>
    <w:p w14:paraId="33C5CCC3" w14:textId="77777777" w:rsidR="0057795B" w:rsidRPr="001733DF" w:rsidRDefault="00E67A51" w:rsidP="00F75E66">
      <w:pPr>
        <w:pStyle w:val="3"/>
        <w:spacing w:before="0" w:after="0" w:line="360" w:lineRule="auto"/>
        <w:ind w:firstLineChars="200" w:firstLine="640"/>
        <w:rPr>
          <w:rFonts w:ascii="仿宋_GB2312" w:eastAsia="仿宋_GB2312"/>
        </w:rPr>
      </w:pPr>
      <w:bookmarkStart w:id="95" w:name="_Toc21308"/>
      <w:bookmarkStart w:id="96" w:name="_Toc25796"/>
      <w:bookmarkStart w:id="97" w:name="_Toc3575"/>
      <w:bookmarkStart w:id="98" w:name="_Toc8076"/>
      <w:bookmarkStart w:id="99" w:name="_Toc18585859"/>
      <w:r w:rsidRPr="001733DF">
        <w:rPr>
          <w:rFonts w:ascii="仿宋_GB2312" w:eastAsia="仿宋_GB2312" w:hint="eastAsia"/>
        </w:rPr>
        <w:t>（一）场景描述</w:t>
      </w:r>
      <w:bookmarkEnd w:id="95"/>
      <w:bookmarkEnd w:id="96"/>
      <w:bookmarkEnd w:id="97"/>
      <w:bookmarkEnd w:id="98"/>
      <w:bookmarkEnd w:id="99"/>
    </w:p>
    <w:p w14:paraId="464D229E" w14:textId="77777777" w:rsidR="0057795B" w:rsidRPr="001733DF" w:rsidRDefault="00E67A51">
      <w:pPr>
        <w:spacing w:line="480" w:lineRule="auto"/>
        <w:ind w:firstLineChars="200" w:firstLine="640"/>
        <w:rPr>
          <w:rFonts w:ascii="仿宋_GB2312" w:eastAsia="仿宋_GB2312" w:hAnsi="宋体" w:cs="微软雅黑"/>
          <w:bCs/>
          <w:kern w:val="0"/>
          <w:sz w:val="32"/>
          <w:szCs w:val="32"/>
        </w:rPr>
      </w:pPr>
      <w:r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此类疑点风险数据将影响纳税人</w:t>
      </w:r>
      <w:r w:rsidR="00B52E20"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综合所得个人所得税</w:t>
      </w:r>
      <w:r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汇算清缴，请扣缴单位</w:t>
      </w:r>
      <w:r w:rsidR="00B52E20"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重点</w:t>
      </w:r>
      <w:r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核实</w:t>
      </w:r>
      <w:r w:rsidR="00B52E20" w:rsidRPr="001733DF">
        <w:rPr>
          <w:rFonts w:ascii="仿宋_GB2312" w:eastAsia="仿宋_GB2312" w:hAnsi="宋体" w:cs="微软雅黑"/>
          <w:bCs/>
          <w:kern w:val="0"/>
          <w:sz w:val="32"/>
          <w:szCs w:val="32"/>
        </w:rPr>
        <w:t>相关</w:t>
      </w:r>
      <w:r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情况，并在后续申报时严格</w:t>
      </w:r>
      <w:r w:rsidR="00B52E20"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依法</w:t>
      </w:r>
      <w:r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填写收入、费用及相关扣除。</w:t>
      </w:r>
    </w:p>
    <w:p w14:paraId="1835CFB5" w14:textId="77777777" w:rsidR="0057795B" w:rsidRPr="001733DF" w:rsidRDefault="00E67A51" w:rsidP="00F75E66">
      <w:pPr>
        <w:pStyle w:val="3"/>
        <w:spacing w:before="0" w:after="0" w:line="360" w:lineRule="auto"/>
        <w:ind w:firstLineChars="200" w:firstLine="640"/>
        <w:rPr>
          <w:rFonts w:ascii="仿宋_GB2312" w:eastAsia="仿宋_GB2312"/>
        </w:rPr>
      </w:pPr>
      <w:bookmarkStart w:id="100" w:name="_Toc11707"/>
      <w:bookmarkStart w:id="101" w:name="_Toc21653"/>
      <w:bookmarkStart w:id="102" w:name="_Toc31203"/>
      <w:bookmarkStart w:id="103" w:name="_Toc1303"/>
      <w:bookmarkStart w:id="104" w:name="_Toc18585860"/>
      <w:r w:rsidRPr="001733DF">
        <w:rPr>
          <w:rFonts w:ascii="仿宋_GB2312" w:eastAsia="仿宋_GB2312" w:hint="eastAsia"/>
        </w:rPr>
        <w:lastRenderedPageBreak/>
        <w:t>（二）操作步骤</w:t>
      </w:r>
      <w:bookmarkEnd w:id="100"/>
      <w:bookmarkEnd w:id="101"/>
      <w:bookmarkEnd w:id="102"/>
      <w:bookmarkEnd w:id="103"/>
      <w:bookmarkEnd w:id="104"/>
    </w:p>
    <w:p w14:paraId="636E1118" w14:textId="77777777" w:rsidR="0057795B" w:rsidRPr="001733DF" w:rsidRDefault="00E67A51">
      <w:pPr>
        <w:spacing w:line="480" w:lineRule="auto"/>
        <w:ind w:firstLineChars="200" w:firstLine="640"/>
        <w:rPr>
          <w:rFonts w:ascii="仿宋_GB2312" w:eastAsia="仿宋_GB2312" w:hAnsi="宋体" w:cs="微软雅黑"/>
          <w:bCs/>
          <w:kern w:val="0"/>
          <w:sz w:val="32"/>
          <w:szCs w:val="32"/>
        </w:rPr>
      </w:pPr>
      <w:r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1.扣缴单位收到主管税务机关的相关通知，核实涉及人员及其申报记录；</w:t>
      </w:r>
    </w:p>
    <w:p w14:paraId="1092A45B" w14:textId="77777777" w:rsidR="0057795B" w:rsidRPr="001733DF" w:rsidRDefault="00E67A51">
      <w:pPr>
        <w:spacing w:line="480" w:lineRule="auto"/>
        <w:ind w:firstLineChars="200" w:firstLine="640"/>
        <w:rPr>
          <w:rFonts w:ascii="仿宋_GB2312" w:eastAsia="仿宋_GB2312" w:hAnsi="宋体" w:cs="微软雅黑"/>
          <w:bCs/>
          <w:kern w:val="0"/>
          <w:sz w:val="32"/>
          <w:szCs w:val="32"/>
        </w:rPr>
      </w:pPr>
      <w:r w:rsidRPr="001733DF">
        <w:rPr>
          <w:rFonts w:ascii="仿宋_GB2312" w:eastAsia="仿宋_GB2312" w:hAnsi="宋体" w:cs="微软雅黑"/>
          <w:bCs/>
          <w:kern w:val="0"/>
          <w:sz w:val="32"/>
          <w:szCs w:val="32"/>
        </w:rPr>
        <w:t>2.</w:t>
      </w:r>
      <w:r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确认人员信息或申报数据准确无误的，</w:t>
      </w:r>
      <w:bookmarkStart w:id="105" w:name="_Hlk13152471"/>
      <w:r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将相关情况反馈至主管税务机关</w:t>
      </w:r>
      <w:bookmarkEnd w:id="105"/>
      <w:r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；</w:t>
      </w:r>
    </w:p>
    <w:p w14:paraId="64B7FA58" w14:textId="77777777" w:rsidR="0057795B" w:rsidRPr="001733DF" w:rsidRDefault="00E67A51">
      <w:pPr>
        <w:spacing w:line="480" w:lineRule="auto"/>
        <w:ind w:firstLineChars="200" w:firstLine="640"/>
        <w:rPr>
          <w:rFonts w:ascii="仿宋_GB2312" w:eastAsia="仿宋_GB2312" w:hAnsi="宋体" w:cs="微软雅黑"/>
          <w:bCs/>
          <w:kern w:val="0"/>
          <w:sz w:val="32"/>
          <w:szCs w:val="32"/>
        </w:rPr>
      </w:pPr>
      <w:r w:rsidRPr="001733DF">
        <w:rPr>
          <w:rFonts w:ascii="仿宋_GB2312" w:eastAsia="仿宋_GB2312" w:hAnsi="宋体" w:cs="微软雅黑"/>
          <w:bCs/>
          <w:kern w:val="0"/>
          <w:sz w:val="32"/>
          <w:szCs w:val="32"/>
        </w:rPr>
        <w:t>3.</w:t>
      </w:r>
      <w:r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确认人员信息或申报数据有误的，在首页</w:t>
      </w:r>
      <w:r w:rsidRPr="001733DF">
        <w:rPr>
          <w:rFonts w:ascii="仿宋_GB2312" w:eastAsia="仿宋_GB2312" w:hAnsi="宋体" w:cs="微软雅黑" w:hint="eastAsia"/>
          <w:b/>
          <w:kern w:val="0"/>
          <w:sz w:val="32"/>
          <w:szCs w:val="32"/>
        </w:rPr>
        <w:t>逐月</w:t>
      </w:r>
      <w:r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切换所得月份，在申报表报送界面，点击【更正申报】，将【申报状态】修改为“待申报”</w:t>
      </w:r>
    </w:p>
    <w:p w14:paraId="010BE028" w14:textId="77777777" w:rsidR="0057795B" w:rsidRPr="001733DF" w:rsidRDefault="004E4E3E">
      <w:pPr>
        <w:spacing w:line="480" w:lineRule="auto"/>
        <w:rPr>
          <w:rFonts w:ascii="仿宋_GB2312" w:eastAsia="仿宋_GB2312" w:hAnsi="宋体" w:cs="微软雅黑"/>
          <w:b/>
          <w:kern w:val="0"/>
          <w:sz w:val="32"/>
          <w:szCs w:val="32"/>
        </w:rPr>
      </w:pPr>
      <w:r>
        <w:rPr>
          <w:rFonts w:ascii="仿宋_GB2312" w:eastAsia="仿宋_GB2312" w:hAnsi="宋体" w:cs="微软雅黑"/>
          <w:b/>
          <w:noProof/>
          <w:kern w:val="0"/>
          <w:sz w:val="32"/>
          <w:szCs w:val="32"/>
        </w:rPr>
        <w:pict w14:anchorId="12A927E1">
          <v:shape id="图片 12" o:spid="_x0000_i1034" type="#_x0000_t75" style="width:411.75pt;height:210pt;visibility:visible">
            <v:imagedata r:id="rId7" o:title="" cropleft="3656f"/>
          </v:shape>
        </w:pict>
      </w:r>
    </w:p>
    <w:p w14:paraId="3FA31E5F" w14:textId="77777777" w:rsidR="0057795B" w:rsidRPr="001733DF" w:rsidRDefault="004E4E3E">
      <w:pPr>
        <w:spacing w:line="480" w:lineRule="auto"/>
        <w:rPr>
          <w:rFonts w:ascii="仿宋_GB2312" w:eastAsia="仿宋_GB2312" w:hAnsi="宋体" w:cs="微软雅黑"/>
          <w:b/>
          <w:kern w:val="0"/>
          <w:sz w:val="32"/>
          <w:szCs w:val="32"/>
        </w:rPr>
      </w:pPr>
      <w:r>
        <w:rPr>
          <w:noProof/>
        </w:rPr>
        <w:pict w14:anchorId="7E6BAD97">
          <v:shape id="图片 13" o:spid="_x0000_i1035" type="#_x0000_t75" style="width:415.5pt;height:192pt;visibility:visible">
            <v:imagedata r:id="rId8" o:title=""/>
          </v:shape>
        </w:pict>
      </w:r>
    </w:p>
    <w:p w14:paraId="6FD0F30F" w14:textId="77777777" w:rsidR="0057795B" w:rsidRPr="001733DF" w:rsidRDefault="00E67A51">
      <w:pPr>
        <w:spacing w:line="480" w:lineRule="auto"/>
        <w:ind w:firstLineChars="200" w:firstLine="640"/>
        <w:rPr>
          <w:rFonts w:ascii="仿宋_GB2312" w:eastAsia="仿宋_GB2312" w:hAnsi="宋体" w:cs="微软雅黑"/>
          <w:bCs/>
          <w:kern w:val="0"/>
          <w:sz w:val="32"/>
          <w:szCs w:val="32"/>
        </w:rPr>
      </w:pPr>
      <w:r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lastRenderedPageBreak/>
        <w:t>重新进入【收入及减除填写】界面，选择所得项目，进入申报表填写界面，</w:t>
      </w:r>
      <w:r w:rsidRPr="001733DF">
        <w:rPr>
          <w:rFonts w:ascii="仿宋_GB2312" w:eastAsia="仿宋_GB2312" w:hAnsi="宋体" w:cs="微软雅黑" w:hint="eastAsia"/>
          <w:b/>
          <w:kern w:val="0"/>
          <w:sz w:val="32"/>
          <w:szCs w:val="32"/>
        </w:rPr>
        <w:t>将疑点人员收入信息进行更正</w:t>
      </w:r>
      <w:r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，重新计税和申报。如果更正涉及月份已在办税服务厅更正过的，或客户端没有历史申报数据的，暂时只能去办税服务厅更正；</w:t>
      </w:r>
    </w:p>
    <w:p w14:paraId="3E0975DE" w14:textId="77777777" w:rsidR="0057795B" w:rsidRPr="001733DF" w:rsidRDefault="00E67A51">
      <w:pPr>
        <w:spacing w:line="480" w:lineRule="auto"/>
        <w:ind w:firstLineChars="200" w:firstLine="640"/>
        <w:rPr>
          <w:rFonts w:ascii="仿宋_GB2312" w:eastAsia="仿宋_GB2312" w:hAnsi="宋体" w:cs="微软雅黑"/>
          <w:bCs/>
          <w:kern w:val="0"/>
          <w:sz w:val="32"/>
          <w:szCs w:val="32"/>
        </w:rPr>
      </w:pPr>
      <w:r w:rsidRPr="001733DF">
        <w:rPr>
          <w:rFonts w:ascii="仿宋_GB2312" w:eastAsia="仿宋_GB2312" w:hAnsi="宋体" w:cs="微软雅黑"/>
          <w:bCs/>
          <w:kern w:val="0"/>
          <w:sz w:val="32"/>
          <w:szCs w:val="32"/>
        </w:rPr>
        <w:t>4.</w:t>
      </w:r>
      <w:r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确认为</w:t>
      </w:r>
      <w:r w:rsidR="00330354"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异常</w:t>
      </w:r>
      <w:r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申报的和涉及人员身份信息验证不通过的，参照第一类自然人档案异常数据中的场景2进行处理；</w:t>
      </w:r>
    </w:p>
    <w:p w14:paraId="0BFBA363" w14:textId="77777777" w:rsidR="0057795B" w:rsidRPr="001733DF" w:rsidRDefault="00E67A51">
      <w:pPr>
        <w:spacing w:line="480" w:lineRule="auto"/>
        <w:ind w:firstLineChars="200" w:firstLine="640"/>
        <w:rPr>
          <w:rFonts w:ascii="仿宋_GB2312" w:eastAsia="仿宋_GB2312" w:hAnsi="宋体" w:cs="微软雅黑"/>
          <w:bCs/>
          <w:kern w:val="0"/>
          <w:sz w:val="32"/>
          <w:szCs w:val="32"/>
        </w:rPr>
      </w:pPr>
      <w:r w:rsidRPr="001733DF">
        <w:rPr>
          <w:rFonts w:ascii="仿宋_GB2312" w:eastAsia="仿宋_GB2312" w:hAnsi="宋体" w:cs="微软雅黑"/>
          <w:bCs/>
          <w:kern w:val="0"/>
          <w:sz w:val="32"/>
          <w:szCs w:val="32"/>
        </w:rPr>
        <w:t>5.</w:t>
      </w:r>
      <w:r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上述操作完成后，点击【人员信息采集】，选择非本单位人员信息，在【人员信息】明细页面，</w:t>
      </w:r>
    </w:p>
    <w:p w14:paraId="4FB7C95B" w14:textId="77777777" w:rsidR="0057795B" w:rsidRPr="001733DF" w:rsidRDefault="00E67A51">
      <w:pPr>
        <w:spacing w:line="480" w:lineRule="auto"/>
        <w:ind w:firstLineChars="200" w:firstLine="640"/>
        <w:rPr>
          <w:rFonts w:ascii="仿宋_GB2312" w:eastAsia="仿宋_GB2312" w:hAnsi="宋体" w:cs="微软雅黑"/>
          <w:bCs/>
          <w:kern w:val="0"/>
          <w:sz w:val="32"/>
          <w:szCs w:val="32"/>
        </w:rPr>
      </w:pPr>
      <w:r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（1）任职受雇从业类型为“雇员”、“保险营销员”、“证券经纪人”的，填写离职日期，且与任职受雇从业日期保持一致，并将人员状态修改为“非正常”；</w:t>
      </w:r>
    </w:p>
    <w:p w14:paraId="58B49155" w14:textId="77777777" w:rsidR="0057795B" w:rsidRPr="001733DF" w:rsidRDefault="00E67A51">
      <w:pPr>
        <w:spacing w:line="480" w:lineRule="auto"/>
        <w:ind w:firstLineChars="200" w:firstLine="640"/>
        <w:rPr>
          <w:rFonts w:ascii="仿宋_GB2312" w:eastAsia="仿宋_GB2312" w:hAnsi="宋体" w:cs="微软雅黑"/>
          <w:bCs/>
          <w:kern w:val="0"/>
          <w:sz w:val="32"/>
          <w:szCs w:val="32"/>
        </w:rPr>
      </w:pPr>
      <w:r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（2）任职受雇从业类型为“其他”的，将人员状态修改为“非正常”。</w:t>
      </w:r>
    </w:p>
    <w:p w14:paraId="22384B96" w14:textId="77777777" w:rsidR="00B03C9A" w:rsidRPr="001733DF" w:rsidRDefault="00D238D7" w:rsidP="00B03C9A">
      <w:pPr>
        <w:pStyle w:val="1"/>
        <w:spacing w:line="480" w:lineRule="auto"/>
        <w:ind w:firstLineChars="196" w:firstLine="627"/>
        <w:rPr>
          <w:rFonts w:ascii="黑体" w:eastAsia="黑体" w:hAnsi="黑体"/>
          <w:b w:val="0"/>
          <w:sz w:val="32"/>
          <w:szCs w:val="32"/>
        </w:rPr>
      </w:pPr>
      <w:bookmarkStart w:id="106" w:name="_Toc18585861"/>
      <w:r w:rsidRPr="001733DF">
        <w:rPr>
          <w:rFonts w:ascii="黑体" w:eastAsia="黑体" w:hAnsi="黑体" w:hint="eastAsia"/>
          <w:b w:val="0"/>
          <w:sz w:val="32"/>
          <w:szCs w:val="32"/>
        </w:rPr>
        <w:t>四、预扣预缴的更正申报</w:t>
      </w:r>
      <w:r w:rsidR="00E9209D" w:rsidRPr="001733DF">
        <w:rPr>
          <w:rFonts w:ascii="黑体" w:eastAsia="黑体" w:hAnsi="黑体" w:hint="eastAsia"/>
          <w:b w:val="0"/>
          <w:sz w:val="32"/>
          <w:szCs w:val="32"/>
        </w:rPr>
        <w:t>处理</w:t>
      </w:r>
      <w:bookmarkEnd w:id="106"/>
    </w:p>
    <w:p w14:paraId="64B88DEF" w14:textId="77777777" w:rsidR="00B03C9A" w:rsidRPr="001733DF" w:rsidRDefault="00B03C9A" w:rsidP="00F75E66">
      <w:pPr>
        <w:pStyle w:val="3"/>
        <w:spacing w:before="0" w:after="0" w:line="360" w:lineRule="auto"/>
        <w:ind w:firstLineChars="200" w:firstLine="640"/>
        <w:rPr>
          <w:rFonts w:ascii="仿宋_GB2312" w:eastAsia="仿宋_GB2312"/>
        </w:rPr>
      </w:pPr>
      <w:bookmarkStart w:id="107" w:name="_Toc18585862"/>
      <w:r w:rsidRPr="001733DF">
        <w:rPr>
          <w:rFonts w:ascii="仿宋_GB2312" w:eastAsia="仿宋_GB2312" w:hint="eastAsia"/>
        </w:rPr>
        <w:t>（一）场景描述</w:t>
      </w:r>
      <w:bookmarkEnd w:id="107"/>
    </w:p>
    <w:p w14:paraId="1729FEDD" w14:textId="77777777" w:rsidR="00D238D7" w:rsidRPr="001733DF" w:rsidRDefault="00D238D7">
      <w:pPr>
        <w:spacing w:line="480" w:lineRule="auto"/>
        <w:ind w:firstLineChars="200" w:firstLine="640"/>
        <w:rPr>
          <w:rFonts w:ascii="仿宋_GB2312" w:eastAsia="仿宋_GB2312" w:hAnsi="宋体" w:cs="微软雅黑"/>
          <w:bCs/>
          <w:kern w:val="0"/>
          <w:sz w:val="32"/>
          <w:szCs w:val="32"/>
        </w:rPr>
      </w:pPr>
      <w:r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扣缴</w:t>
      </w:r>
      <w:r w:rsidR="00F123D0"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单位</w:t>
      </w:r>
      <w:r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办理纳税申报后，发现</w:t>
      </w:r>
      <w:r w:rsidR="008F20DF"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扣缴</w:t>
      </w:r>
      <w:r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申报</w:t>
      </w:r>
      <w:r w:rsidR="008F20DF"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的</w:t>
      </w:r>
      <w:r w:rsidR="005D22F2"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收入、扣除或者税款等信息</w:t>
      </w:r>
      <w:r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存在错误，</w:t>
      </w:r>
      <w:r w:rsidR="00F123D0"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需要对已申报成功的数据进行修改更正。</w:t>
      </w:r>
      <w:r w:rsidR="008F20DF"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更正申报可通过扣</w:t>
      </w:r>
      <w:r w:rsidR="00F123D0"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缴客户端和办税服务厅</w:t>
      </w:r>
      <w:r w:rsidR="008F20DF"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两个渠道办理</w:t>
      </w:r>
      <w:r w:rsidR="00F123D0"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。更正后，涉及补缴税款的，税款和滞纳金可通过客户端缴纳；涉及退税的，需前往办税服务厅申请退税。</w:t>
      </w:r>
    </w:p>
    <w:p w14:paraId="4123337C" w14:textId="77777777" w:rsidR="00B307BC" w:rsidRPr="001733DF" w:rsidRDefault="00D238D7" w:rsidP="00E27C4C">
      <w:pPr>
        <w:spacing w:line="360" w:lineRule="auto"/>
        <w:ind w:firstLineChars="200" w:firstLine="640"/>
        <w:rPr>
          <w:rFonts w:ascii="仿宋_GB2312" w:eastAsia="仿宋_GB2312" w:hAnsi="宋体" w:cs="微软雅黑"/>
          <w:kern w:val="0"/>
        </w:rPr>
      </w:pPr>
      <w:r w:rsidRPr="001733DF">
        <w:rPr>
          <w:rFonts w:ascii="仿宋_GB2312" w:eastAsia="仿宋_GB2312" w:hAnsi="宋体" w:cs="微软雅黑"/>
          <w:kern w:val="0"/>
          <w:sz w:val="32"/>
          <w:szCs w:val="32"/>
        </w:rPr>
        <w:t>1.</w:t>
      </w:r>
      <w:r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更正往期申报时，为避免出现管理风险，扣缴客户端</w:t>
      </w:r>
      <w:r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lastRenderedPageBreak/>
        <w:t>不允许新增人员并补报扣缴申报记录；若要新增人员，需前往办税服务厅更正。</w:t>
      </w:r>
    </w:p>
    <w:p w14:paraId="7E7AF5A8" w14:textId="77777777" w:rsidR="00D238D7" w:rsidRPr="001733DF" w:rsidRDefault="00B307BC">
      <w:pPr>
        <w:spacing w:line="360" w:lineRule="auto"/>
        <w:ind w:firstLineChars="200" w:firstLine="640"/>
        <w:rPr>
          <w:rFonts w:ascii="仿宋_GB2312" w:eastAsia="仿宋_GB2312" w:hAnsi="宋体" w:cs="微软雅黑"/>
          <w:kern w:val="0"/>
          <w:sz w:val="32"/>
          <w:szCs w:val="32"/>
        </w:rPr>
      </w:pPr>
      <w:r w:rsidRPr="001733DF">
        <w:rPr>
          <w:rFonts w:ascii="仿宋_GB2312" w:eastAsia="仿宋_GB2312" w:hAnsi="宋体" w:cs="微软雅黑"/>
          <w:kern w:val="0"/>
          <w:sz w:val="32"/>
          <w:szCs w:val="32"/>
        </w:rPr>
        <w:t>2.</w:t>
      </w:r>
      <w:r w:rsidR="00F123D0"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扣缴单位</w:t>
      </w:r>
      <w:r w:rsidR="00D238D7" w:rsidRPr="001733DF">
        <w:rPr>
          <w:rFonts w:ascii="黑体" w:eastAsia="黑体" w:hAnsi="黑体" w:cs="微软雅黑" w:hint="eastAsia"/>
          <w:kern w:val="0"/>
          <w:sz w:val="32"/>
          <w:szCs w:val="32"/>
        </w:rPr>
        <w:t>发现历史</w:t>
      </w:r>
      <w:r w:rsidR="00F257D3" w:rsidRPr="001733DF">
        <w:rPr>
          <w:rFonts w:ascii="黑体" w:eastAsia="黑体" w:hAnsi="黑体" w:cs="微软雅黑" w:hint="eastAsia"/>
          <w:kern w:val="0"/>
          <w:sz w:val="32"/>
          <w:szCs w:val="32"/>
        </w:rPr>
        <w:t>扣缴</w:t>
      </w:r>
      <w:r w:rsidR="00D238D7" w:rsidRPr="001733DF">
        <w:rPr>
          <w:rFonts w:ascii="黑体" w:eastAsia="黑体" w:hAnsi="黑体" w:cs="微软雅黑" w:hint="eastAsia"/>
          <w:kern w:val="0"/>
          <w:sz w:val="32"/>
          <w:szCs w:val="32"/>
        </w:rPr>
        <w:t>申报数据存在错误</w:t>
      </w:r>
      <w:r w:rsidR="00EC5A8B" w:rsidRPr="001733DF">
        <w:rPr>
          <w:rFonts w:ascii="黑体" w:eastAsia="黑体" w:hAnsi="黑体" w:cs="微软雅黑" w:hint="eastAsia"/>
          <w:kern w:val="0"/>
          <w:sz w:val="32"/>
          <w:szCs w:val="32"/>
        </w:rPr>
        <w:t>且差异较小的，纳税年度内，</w:t>
      </w:r>
      <w:r w:rsidR="00D238D7" w:rsidRPr="001733DF">
        <w:rPr>
          <w:rFonts w:ascii="黑体" w:eastAsia="黑体" w:hAnsi="黑体" w:cs="微软雅黑" w:hint="eastAsia"/>
          <w:kern w:val="0"/>
          <w:sz w:val="32"/>
          <w:szCs w:val="32"/>
        </w:rPr>
        <w:t>可以在当</w:t>
      </w:r>
      <w:r w:rsidR="00EC5A8B" w:rsidRPr="001733DF">
        <w:rPr>
          <w:rFonts w:ascii="黑体" w:eastAsia="黑体" w:hAnsi="黑体" w:cs="微软雅黑" w:hint="eastAsia"/>
          <w:kern w:val="0"/>
          <w:sz w:val="32"/>
          <w:szCs w:val="32"/>
        </w:rPr>
        <w:t>前属</w:t>
      </w:r>
      <w:r w:rsidR="00D238D7" w:rsidRPr="001733DF">
        <w:rPr>
          <w:rFonts w:ascii="黑体" w:eastAsia="黑体" w:hAnsi="黑体" w:cs="微软雅黑" w:hint="eastAsia"/>
          <w:kern w:val="0"/>
          <w:sz w:val="32"/>
          <w:szCs w:val="32"/>
        </w:rPr>
        <w:t>期</w:t>
      </w:r>
      <w:r w:rsidR="004B02CE" w:rsidRPr="001733DF">
        <w:rPr>
          <w:rFonts w:ascii="黑体" w:eastAsia="黑体" w:hAnsi="黑体" w:cs="微软雅黑" w:hint="eastAsia"/>
          <w:kern w:val="0"/>
          <w:sz w:val="32"/>
          <w:szCs w:val="32"/>
        </w:rPr>
        <w:t>进行</w:t>
      </w:r>
      <w:r w:rsidR="00E936B2" w:rsidRPr="001733DF">
        <w:rPr>
          <w:rFonts w:ascii="黑体" w:eastAsia="黑体" w:hAnsi="黑体" w:cs="微软雅黑" w:hint="eastAsia"/>
          <w:kern w:val="0"/>
          <w:sz w:val="32"/>
          <w:szCs w:val="32"/>
        </w:rPr>
        <w:t>适当调整并</w:t>
      </w:r>
      <w:r w:rsidR="00D238D7" w:rsidRPr="001733DF">
        <w:rPr>
          <w:rFonts w:ascii="黑体" w:eastAsia="黑体" w:hAnsi="黑体" w:cs="微软雅黑" w:hint="eastAsia"/>
          <w:kern w:val="0"/>
          <w:sz w:val="32"/>
          <w:szCs w:val="32"/>
        </w:rPr>
        <w:t>重新累算</w:t>
      </w:r>
      <w:r w:rsidR="00E936B2" w:rsidRPr="001733DF">
        <w:rPr>
          <w:rFonts w:ascii="黑体" w:eastAsia="黑体" w:hAnsi="黑体" w:cs="微软雅黑" w:hint="eastAsia"/>
          <w:kern w:val="0"/>
          <w:sz w:val="32"/>
          <w:szCs w:val="32"/>
        </w:rPr>
        <w:t>；</w:t>
      </w:r>
      <w:r w:rsidR="00D238D7" w:rsidRPr="001733DF">
        <w:rPr>
          <w:rFonts w:ascii="黑体" w:eastAsia="黑体" w:hAnsi="黑体" w:cs="微软雅黑" w:hint="eastAsia"/>
          <w:kern w:val="0"/>
          <w:sz w:val="32"/>
          <w:szCs w:val="32"/>
        </w:rPr>
        <w:t>如</w:t>
      </w:r>
      <w:r w:rsidR="00EC5A8B" w:rsidRPr="001733DF">
        <w:rPr>
          <w:rFonts w:ascii="黑体" w:eastAsia="黑体" w:hAnsi="黑体" w:cs="微软雅黑" w:hint="eastAsia"/>
          <w:kern w:val="0"/>
          <w:sz w:val="32"/>
          <w:szCs w:val="32"/>
        </w:rPr>
        <w:t>果差异较大，或者</w:t>
      </w:r>
      <w:r w:rsidR="004B02CE" w:rsidRPr="001733DF">
        <w:rPr>
          <w:rFonts w:ascii="黑体" w:eastAsia="黑体" w:hAnsi="黑体" w:cs="微软雅黑" w:hint="eastAsia"/>
          <w:kern w:val="0"/>
          <w:sz w:val="32"/>
          <w:szCs w:val="32"/>
        </w:rPr>
        <w:t>纳税人</w:t>
      </w:r>
      <w:r w:rsidR="00D238D7" w:rsidRPr="001733DF">
        <w:rPr>
          <w:rFonts w:ascii="黑体" w:eastAsia="黑体" w:hAnsi="黑体" w:cs="微软雅黑" w:hint="eastAsia"/>
          <w:kern w:val="0"/>
          <w:sz w:val="32"/>
          <w:szCs w:val="32"/>
        </w:rPr>
        <w:t>对往期的纳税记录准确性要求较高，</w:t>
      </w:r>
      <w:r w:rsidR="00D238D7" w:rsidRPr="001733DF">
        <w:rPr>
          <w:rFonts w:ascii="黑体" w:eastAsia="黑体" w:hAnsi="黑体" w:cs="微软雅黑" w:hint="eastAsia"/>
          <w:bCs/>
          <w:kern w:val="0"/>
          <w:sz w:val="32"/>
          <w:szCs w:val="32"/>
        </w:rPr>
        <w:t>须逐月更正错误月份及以后属期的申报数据</w:t>
      </w:r>
      <w:r w:rsidR="008F20DF" w:rsidRPr="001733DF">
        <w:rPr>
          <w:rFonts w:ascii="仿宋_GB2312" w:eastAsia="仿宋_GB2312" w:hAnsi="宋体" w:cs="微软雅黑" w:hint="eastAsia"/>
          <w:b/>
          <w:bCs/>
          <w:kern w:val="0"/>
          <w:sz w:val="32"/>
          <w:szCs w:val="32"/>
        </w:rPr>
        <w:t>。</w:t>
      </w:r>
      <w:r w:rsidR="00F123D0"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如</w:t>
      </w:r>
      <w:r w:rsidR="004B02CE"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：</w:t>
      </w:r>
      <w:r w:rsidR="00F123D0"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已</w:t>
      </w:r>
      <w:r w:rsidR="008F20DF" w:rsidRPr="001733DF">
        <w:rPr>
          <w:rFonts w:ascii="仿宋_GB2312" w:eastAsia="仿宋_GB2312" w:hAnsi="宋体" w:cs="微软雅黑"/>
          <w:kern w:val="0"/>
          <w:sz w:val="32"/>
          <w:szCs w:val="32"/>
        </w:rPr>
        <w:t>完成</w:t>
      </w:r>
      <w:r w:rsidR="00F123D0"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7月属期</w:t>
      </w:r>
      <w:r w:rsidR="008F20DF"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申报</w:t>
      </w:r>
      <w:r w:rsidR="00F123D0"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的扣缴单位，</w:t>
      </w:r>
      <w:r w:rsidR="008F20DF"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发现</w:t>
      </w:r>
      <w:r w:rsidR="00F123D0"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3月属期</w:t>
      </w:r>
      <w:r w:rsidR="008F20DF"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扣缴</w:t>
      </w:r>
      <w:r w:rsidR="00F123D0"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申报信息</w:t>
      </w:r>
      <w:r w:rsidR="008F20DF"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错误需要更正的</w:t>
      </w:r>
      <w:r w:rsidR="00F123D0"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，</w:t>
      </w:r>
      <w:r w:rsidR="008F20DF"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先</w:t>
      </w:r>
      <w:r w:rsidR="00F123D0"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更正3月</w:t>
      </w:r>
      <w:r w:rsidR="008F20DF"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属期数据，然</w:t>
      </w:r>
      <w:r w:rsidR="00F123D0"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后</w:t>
      </w:r>
      <w:r w:rsidR="008F20DF"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逐月将</w:t>
      </w:r>
      <w:r w:rsidR="00F123D0"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4、5、6、7月属期信息</w:t>
      </w:r>
      <w:r w:rsidR="008F20DF"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进行</w:t>
      </w:r>
      <w:r w:rsidR="00F123D0"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更正，否则将导致后期累计预缴</w:t>
      </w:r>
      <w:r w:rsidR="008F20DF"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数据</w:t>
      </w:r>
      <w:r w:rsidR="00F123D0"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错误。</w:t>
      </w:r>
    </w:p>
    <w:p w14:paraId="4E2F3786" w14:textId="77777777" w:rsidR="00D238D7" w:rsidRPr="001733DF" w:rsidRDefault="00F257D3" w:rsidP="001733DF">
      <w:pPr>
        <w:spacing w:line="360" w:lineRule="auto"/>
        <w:ind w:firstLineChars="200" w:firstLine="640"/>
        <w:rPr>
          <w:rFonts w:ascii="仿宋_GB2312" w:eastAsia="仿宋_GB2312" w:hAnsi="宋体" w:cs="微软雅黑"/>
          <w:kern w:val="0"/>
        </w:rPr>
      </w:pPr>
      <w:r w:rsidRPr="001733DF">
        <w:rPr>
          <w:rFonts w:ascii="仿宋_GB2312" w:eastAsia="仿宋_GB2312" w:hAnsi="宋体" w:cs="微软雅黑"/>
          <w:b/>
          <w:bCs/>
          <w:kern w:val="0"/>
          <w:sz w:val="32"/>
          <w:szCs w:val="32"/>
        </w:rPr>
        <w:t>3</w:t>
      </w:r>
      <w:r w:rsidR="007C54A0" w:rsidRPr="001733DF">
        <w:rPr>
          <w:rFonts w:ascii="仿宋_GB2312" w:eastAsia="仿宋_GB2312" w:hAnsi="宋体" w:cs="微软雅黑" w:hint="eastAsia"/>
          <w:b/>
          <w:bCs/>
          <w:kern w:val="0"/>
          <w:sz w:val="32"/>
          <w:szCs w:val="32"/>
        </w:rPr>
        <w:t>.</w:t>
      </w:r>
      <w:r w:rsidR="008F20DF" w:rsidRPr="001733DF">
        <w:rPr>
          <w:rFonts w:ascii="仿宋_GB2312" w:eastAsia="仿宋_GB2312" w:hAnsi="宋体" w:cs="微软雅黑" w:hint="eastAsia"/>
          <w:b/>
          <w:bCs/>
          <w:kern w:val="0"/>
          <w:sz w:val="32"/>
          <w:szCs w:val="32"/>
        </w:rPr>
        <w:t>扣缴客户端支持</w:t>
      </w:r>
      <w:r w:rsidR="007E38B8" w:rsidRPr="001733DF">
        <w:rPr>
          <w:rFonts w:ascii="仿宋_GB2312" w:eastAsia="仿宋_GB2312" w:hAnsi="宋体" w:cs="微软雅黑" w:hint="eastAsia"/>
          <w:b/>
          <w:bCs/>
          <w:kern w:val="0"/>
          <w:sz w:val="32"/>
          <w:szCs w:val="32"/>
        </w:rPr>
        <w:t>扣缴单位</w:t>
      </w:r>
      <w:r w:rsidR="00F123D0" w:rsidRPr="001733DF">
        <w:rPr>
          <w:rFonts w:ascii="仿宋_GB2312" w:eastAsia="仿宋_GB2312" w:hAnsi="宋体" w:cs="微软雅黑" w:hint="eastAsia"/>
          <w:b/>
          <w:bCs/>
          <w:kern w:val="0"/>
          <w:sz w:val="32"/>
          <w:szCs w:val="32"/>
        </w:rPr>
        <w:t>对所有员工进行全量更正，也</w:t>
      </w:r>
      <w:r w:rsidR="008F20DF" w:rsidRPr="001733DF">
        <w:rPr>
          <w:rFonts w:ascii="仿宋_GB2312" w:eastAsia="仿宋_GB2312" w:hAnsi="宋体" w:cs="微软雅黑" w:hint="eastAsia"/>
          <w:b/>
          <w:bCs/>
          <w:kern w:val="0"/>
          <w:sz w:val="32"/>
          <w:szCs w:val="32"/>
        </w:rPr>
        <w:t>支持仅对有错误的</w:t>
      </w:r>
      <w:r w:rsidR="00F123D0" w:rsidRPr="001733DF">
        <w:rPr>
          <w:rFonts w:ascii="仿宋_GB2312" w:eastAsia="仿宋_GB2312" w:hAnsi="宋体" w:cs="微软雅黑" w:hint="eastAsia"/>
          <w:b/>
          <w:bCs/>
          <w:kern w:val="0"/>
          <w:sz w:val="32"/>
          <w:szCs w:val="32"/>
        </w:rPr>
        <w:t>员工进行</w:t>
      </w:r>
      <w:r w:rsidR="007C54A0" w:rsidRPr="001733DF">
        <w:rPr>
          <w:rFonts w:ascii="仿宋_GB2312" w:eastAsia="仿宋_GB2312" w:hAnsi="宋体" w:cs="微软雅黑" w:hint="eastAsia"/>
          <w:b/>
          <w:bCs/>
          <w:kern w:val="0"/>
          <w:sz w:val="32"/>
          <w:szCs w:val="32"/>
        </w:rPr>
        <w:t>个别</w:t>
      </w:r>
      <w:r w:rsidR="00F123D0" w:rsidRPr="001733DF">
        <w:rPr>
          <w:rFonts w:ascii="仿宋_GB2312" w:eastAsia="仿宋_GB2312" w:hAnsi="宋体" w:cs="微软雅黑" w:hint="eastAsia"/>
          <w:b/>
          <w:bCs/>
          <w:kern w:val="0"/>
          <w:sz w:val="32"/>
          <w:szCs w:val="32"/>
        </w:rPr>
        <w:t>更正。</w:t>
      </w:r>
      <w:r w:rsidR="00D238D7" w:rsidRPr="001733DF">
        <w:rPr>
          <w:rFonts w:ascii="仿宋_GB2312" w:eastAsia="仿宋_GB2312" w:hAnsi="宋体" w:cs="微软雅黑" w:hint="eastAsia"/>
          <w:bCs/>
          <w:kern w:val="0"/>
          <w:sz w:val="32"/>
          <w:szCs w:val="32"/>
        </w:rPr>
        <w:t>更正时需规范操作，避免影响到无需更正的其他员工，使其税额等信息发生变化。</w:t>
      </w:r>
    </w:p>
    <w:p w14:paraId="0471F583" w14:textId="77777777" w:rsidR="00D238D7" w:rsidRPr="001733DF" w:rsidRDefault="00F257D3">
      <w:pPr>
        <w:spacing w:line="360" w:lineRule="auto"/>
        <w:ind w:firstLineChars="200" w:firstLine="640"/>
        <w:rPr>
          <w:rFonts w:ascii="仿宋_GB2312" w:eastAsia="仿宋_GB2312" w:hAnsi="宋体" w:cs="微软雅黑"/>
          <w:kern w:val="0"/>
        </w:rPr>
      </w:pPr>
      <w:r w:rsidRPr="001733DF">
        <w:rPr>
          <w:rFonts w:ascii="仿宋_GB2312" w:eastAsia="仿宋_GB2312" w:hAnsi="宋体" w:cs="微软雅黑"/>
          <w:kern w:val="0"/>
          <w:sz w:val="32"/>
          <w:szCs w:val="32"/>
        </w:rPr>
        <w:t>4</w:t>
      </w:r>
      <w:r w:rsidR="007C54A0"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.</w:t>
      </w:r>
      <w:r w:rsidR="006B49CE"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通过扣缴客户端更正申报时，每次更正</w:t>
      </w:r>
      <w:r w:rsidR="007C54A0"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时</w:t>
      </w:r>
      <w:r w:rsidR="006B49CE"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，会</w:t>
      </w:r>
      <w:r w:rsidR="00D238D7" w:rsidRPr="001733DF">
        <w:rPr>
          <w:rFonts w:ascii="仿宋_GB2312" w:eastAsia="仿宋_GB2312" w:hAnsi="宋体" w:cs="微软雅黑" w:hint="eastAsia"/>
          <w:b/>
          <w:kern w:val="0"/>
          <w:sz w:val="32"/>
          <w:szCs w:val="32"/>
        </w:rPr>
        <w:t>自动导出一份前次有效的申报记录表</w:t>
      </w:r>
      <w:r w:rsidR="006B49CE"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，</w:t>
      </w:r>
      <w:r w:rsidR="003775BC"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供</w:t>
      </w:r>
      <w:r w:rsidR="006B49CE"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扣缴单位留存备用。</w:t>
      </w:r>
    </w:p>
    <w:p w14:paraId="22E4504C" w14:textId="77777777" w:rsidR="00D238D7" w:rsidRPr="001733DF" w:rsidRDefault="00F257D3">
      <w:pPr>
        <w:spacing w:line="360" w:lineRule="auto"/>
        <w:ind w:firstLineChars="200" w:firstLine="640"/>
        <w:rPr>
          <w:rFonts w:ascii="仿宋_GB2312" w:eastAsia="仿宋_GB2312" w:hAnsi="宋体" w:cs="微软雅黑"/>
          <w:kern w:val="0"/>
        </w:rPr>
      </w:pPr>
      <w:r w:rsidRPr="001733DF">
        <w:rPr>
          <w:rFonts w:ascii="仿宋_GB2312" w:eastAsia="仿宋_GB2312" w:hAnsi="宋体" w:cs="微软雅黑"/>
          <w:kern w:val="0"/>
          <w:sz w:val="32"/>
          <w:szCs w:val="32"/>
        </w:rPr>
        <w:t>5</w:t>
      </w:r>
      <w:r w:rsidR="007C54A0"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.</w:t>
      </w:r>
      <w:r w:rsidR="006B49CE"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通过扣缴客户端更正</w:t>
      </w:r>
      <w:r w:rsidR="00A62AE3"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往期</w:t>
      </w:r>
      <w:r w:rsidR="006B49CE"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申报时，除了将人员整条申报信息删除情况</w:t>
      </w:r>
      <w:r w:rsidR="007C54A0"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外</w:t>
      </w:r>
      <w:r w:rsidR="006B49CE"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，</w:t>
      </w:r>
      <w:r w:rsidR="00D238D7" w:rsidRPr="001733DF">
        <w:rPr>
          <w:rFonts w:ascii="仿宋_GB2312" w:eastAsia="仿宋_GB2312" w:hAnsi="宋体" w:cs="微软雅黑" w:hint="eastAsia"/>
          <w:b/>
          <w:kern w:val="0"/>
          <w:sz w:val="32"/>
          <w:szCs w:val="32"/>
        </w:rPr>
        <w:t>不允许对人员的专项附加扣除享受金额</w:t>
      </w:r>
      <w:r w:rsidR="007C54A0" w:rsidRPr="001733DF">
        <w:rPr>
          <w:rFonts w:ascii="仿宋_GB2312" w:eastAsia="仿宋_GB2312" w:hAnsi="宋体" w:cs="微软雅黑"/>
          <w:b/>
          <w:kern w:val="0"/>
          <w:sz w:val="32"/>
          <w:szCs w:val="32"/>
        </w:rPr>
        <w:t>进行</w:t>
      </w:r>
      <w:r w:rsidR="00D238D7" w:rsidRPr="001733DF">
        <w:rPr>
          <w:rFonts w:ascii="仿宋_GB2312" w:eastAsia="仿宋_GB2312" w:hAnsi="宋体" w:cs="微软雅黑" w:hint="eastAsia"/>
          <w:b/>
          <w:kern w:val="0"/>
          <w:sz w:val="32"/>
          <w:szCs w:val="32"/>
        </w:rPr>
        <w:t>修改</w:t>
      </w:r>
      <w:r w:rsidR="00B939CF"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。</w:t>
      </w:r>
      <w:r w:rsidR="006B49CE"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若要修改，需前往办税服务厅</w:t>
      </w:r>
      <w:r w:rsidR="007C54A0" w:rsidRPr="001733DF">
        <w:rPr>
          <w:rFonts w:ascii="仿宋_GB2312" w:eastAsia="仿宋_GB2312" w:hAnsi="宋体" w:cs="微软雅黑"/>
          <w:kern w:val="0"/>
          <w:sz w:val="32"/>
          <w:szCs w:val="32"/>
        </w:rPr>
        <w:t>办理</w:t>
      </w:r>
      <w:r w:rsidR="006B49CE"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。</w:t>
      </w:r>
    </w:p>
    <w:p w14:paraId="2BE945CF" w14:textId="77777777" w:rsidR="0059773E" w:rsidRPr="001733DF" w:rsidRDefault="00B03C9A" w:rsidP="00F75E66">
      <w:pPr>
        <w:pStyle w:val="3"/>
        <w:spacing w:before="0" w:after="0" w:line="360" w:lineRule="auto"/>
        <w:ind w:firstLineChars="200" w:firstLine="640"/>
        <w:rPr>
          <w:rFonts w:ascii="仿宋_GB2312" w:eastAsia="仿宋_GB2312"/>
        </w:rPr>
      </w:pPr>
      <w:bookmarkStart w:id="108" w:name="_Toc18585863"/>
      <w:r w:rsidRPr="001733DF">
        <w:rPr>
          <w:rFonts w:ascii="仿宋_GB2312" w:eastAsia="仿宋_GB2312" w:hint="eastAsia"/>
        </w:rPr>
        <w:t>（二）</w:t>
      </w:r>
      <w:r w:rsidR="00D238D7" w:rsidRPr="001733DF">
        <w:rPr>
          <w:rFonts w:ascii="仿宋_GB2312" w:eastAsia="仿宋_GB2312" w:hint="eastAsia"/>
        </w:rPr>
        <w:t>进入更正申报界面</w:t>
      </w:r>
      <w:bookmarkEnd w:id="108"/>
    </w:p>
    <w:p w14:paraId="2F27D3A4" w14:textId="77777777" w:rsidR="00D238D7" w:rsidRPr="001733DF" w:rsidRDefault="009D413A">
      <w:pPr>
        <w:spacing w:line="360" w:lineRule="auto"/>
        <w:ind w:firstLineChars="200" w:firstLine="640"/>
        <w:rPr>
          <w:rFonts w:ascii="仿宋_GB2312" w:eastAsia="仿宋_GB2312" w:hAnsi="宋体" w:cs="微软雅黑"/>
          <w:kern w:val="0"/>
          <w:sz w:val="32"/>
          <w:szCs w:val="32"/>
        </w:rPr>
      </w:pPr>
      <w:r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1.</w:t>
      </w:r>
      <w:r w:rsidR="00D238D7"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进入扣缴客户端，选择需要更正的“税款所属月份”。</w:t>
      </w:r>
    </w:p>
    <w:p w14:paraId="25EF1252" w14:textId="77777777" w:rsidR="00D238D7" w:rsidRPr="001733DF" w:rsidRDefault="009D413A">
      <w:pPr>
        <w:spacing w:line="360" w:lineRule="auto"/>
        <w:ind w:firstLineChars="200" w:firstLine="640"/>
        <w:rPr>
          <w:rFonts w:ascii="仿宋_GB2312" w:eastAsia="仿宋_GB2312" w:hAnsi="宋体" w:cs="微软雅黑"/>
          <w:kern w:val="0"/>
          <w:sz w:val="32"/>
          <w:szCs w:val="32"/>
        </w:rPr>
      </w:pPr>
      <w:r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2.</w:t>
      </w:r>
      <w:r w:rsidR="00D238D7"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点击【综合所得申报】进入申报填写界面，点击【</w:t>
      </w:r>
      <w:r w:rsidR="00D238D7" w:rsidRPr="001733DF">
        <w:rPr>
          <w:rFonts w:ascii="仿宋_GB2312" w:eastAsia="仿宋_GB2312" w:hAnsi="宋体" w:cs="微软雅黑"/>
          <w:kern w:val="0"/>
          <w:sz w:val="32"/>
          <w:szCs w:val="32"/>
        </w:rPr>
        <w:t>4.</w:t>
      </w:r>
      <w:r w:rsidR="00D238D7"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申报表报送】查看申报结果。</w:t>
      </w:r>
    </w:p>
    <w:p w14:paraId="5F9EA22A" w14:textId="77777777" w:rsidR="00D238D7" w:rsidRPr="001733DF" w:rsidRDefault="009D413A">
      <w:pPr>
        <w:spacing w:line="360" w:lineRule="auto"/>
        <w:ind w:firstLineChars="200" w:firstLine="640"/>
        <w:rPr>
          <w:rFonts w:ascii="仿宋_GB2312" w:eastAsia="仿宋_GB2312" w:hAnsi="宋体" w:cs="微软雅黑"/>
          <w:kern w:val="0"/>
          <w:sz w:val="32"/>
          <w:szCs w:val="32"/>
        </w:rPr>
      </w:pPr>
      <w:r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lastRenderedPageBreak/>
        <w:t>3.</w:t>
      </w:r>
      <w:r w:rsidR="00D238D7"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点击【更正申报】，可启动更正申报功能。</w:t>
      </w:r>
    </w:p>
    <w:p w14:paraId="63BFFEF2" w14:textId="77777777" w:rsidR="00D238D7" w:rsidRPr="001733DF" w:rsidRDefault="00D238D7">
      <w:pPr>
        <w:spacing w:line="360" w:lineRule="auto"/>
        <w:ind w:firstLineChars="200" w:firstLine="640"/>
        <w:rPr>
          <w:rFonts w:ascii="仿宋_GB2312" w:eastAsia="仿宋_GB2312" w:hAnsi="宋体" w:cs="微软雅黑"/>
          <w:kern w:val="0"/>
          <w:sz w:val="32"/>
          <w:szCs w:val="32"/>
        </w:rPr>
      </w:pPr>
      <w:r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①系统提示是否进行更正申报，点击【确定】进入更正申报界面。</w:t>
      </w:r>
    </w:p>
    <w:p w14:paraId="57A47403" w14:textId="77777777" w:rsidR="00D238D7" w:rsidRPr="001733DF" w:rsidRDefault="00D238D7">
      <w:pPr>
        <w:spacing w:line="360" w:lineRule="auto"/>
        <w:ind w:firstLineChars="200" w:firstLine="640"/>
        <w:rPr>
          <w:rFonts w:ascii="仿宋_GB2312" w:eastAsia="仿宋_GB2312" w:hAnsi="宋体" w:cs="微软雅黑"/>
          <w:kern w:val="0"/>
          <w:sz w:val="32"/>
          <w:szCs w:val="32"/>
        </w:rPr>
      </w:pPr>
      <w:r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②更正往期申报，</w:t>
      </w:r>
      <w:r w:rsidR="00E9209D"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目前</w:t>
      </w:r>
      <w:r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系统不允许新增人员，若要新增人员，需前往办税服务厅更正。更正申报成功后，需要对后期申报表进行逐月更正，否则将影响后期申报表的累计计算税功能”</w:t>
      </w:r>
    </w:p>
    <w:p w14:paraId="5B0378B8" w14:textId="77777777" w:rsidR="00D238D7" w:rsidRPr="001733DF" w:rsidRDefault="004E4E3E">
      <w:pPr>
        <w:spacing w:line="360" w:lineRule="auto"/>
        <w:jc w:val="center"/>
        <w:rPr>
          <w:rFonts w:ascii="仿宋_GB2312" w:eastAsia="仿宋_GB2312" w:hAnsi="宋体" w:cs="微软雅黑"/>
          <w:kern w:val="0"/>
          <w:sz w:val="32"/>
          <w:szCs w:val="32"/>
        </w:rPr>
      </w:pPr>
      <w:r>
        <w:rPr>
          <w:rFonts w:ascii="仿宋_GB2312" w:eastAsia="仿宋_GB2312" w:hAnsi="宋体" w:cs="微软雅黑"/>
          <w:noProof/>
          <w:kern w:val="0"/>
          <w:sz w:val="32"/>
          <w:szCs w:val="32"/>
        </w:rPr>
        <w:pict w14:anchorId="03EF654F">
          <v:shape id="图片 1" o:spid="_x0000_i1036" type="#_x0000_t75" alt="进入往期更正申报界面4" style="width:414.75pt;height:224.25pt;visibility:visible">
            <v:imagedata r:id="rId14" o:title="进入往期更正申报界面4"/>
          </v:shape>
        </w:pict>
      </w:r>
    </w:p>
    <w:p w14:paraId="2F3B1EAF" w14:textId="77777777" w:rsidR="00D238D7" w:rsidRPr="001733DF" w:rsidRDefault="009D413A">
      <w:pPr>
        <w:spacing w:line="360" w:lineRule="auto"/>
        <w:ind w:firstLineChars="200" w:firstLine="640"/>
        <w:rPr>
          <w:rFonts w:ascii="仿宋_GB2312" w:eastAsia="仿宋_GB2312" w:hAnsi="宋体" w:cs="微软雅黑"/>
          <w:kern w:val="0"/>
          <w:sz w:val="32"/>
          <w:szCs w:val="32"/>
        </w:rPr>
      </w:pPr>
      <w:r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4.</w:t>
      </w:r>
      <w:r w:rsidR="00D238D7"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点击【确定】，进入更正申报填写界面。</w:t>
      </w:r>
    </w:p>
    <w:p w14:paraId="0A14F260" w14:textId="77777777" w:rsidR="00D238D7" w:rsidRPr="001733DF" w:rsidRDefault="009D413A" w:rsidP="00F75E66">
      <w:pPr>
        <w:pStyle w:val="3"/>
        <w:spacing w:before="0" w:after="0" w:line="360" w:lineRule="auto"/>
        <w:ind w:firstLineChars="200" w:firstLine="640"/>
        <w:rPr>
          <w:rFonts w:ascii="仿宋_GB2312" w:eastAsia="仿宋_GB2312"/>
        </w:rPr>
      </w:pPr>
      <w:bookmarkStart w:id="109" w:name="_Toc18585864"/>
      <w:r w:rsidRPr="001733DF">
        <w:rPr>
          <w:rFonts w:ascii="仿宋_GB2312" w:eastAsia="仿宋_GB2312" w:hint="eastAsia"/>
        </w:rPr>
        <w:t>（三）</w:t>
      </w:r>
      <w:r w:rsidR="00D238D7" w:rsidRPr="001733DF">
        <w:rPr>
          <w:rFonts w:ascii="仿宋_GB2312" w:eastAsia="仿宋_GB2312" w:hint="eastAsia"/>
        </w:rPr>
        <w:t>更正申报具体操作步骤</w:t>
      </w:r>
      <w:bookmarkEnd w:id="109"/>
    </w:p>
    <w:p w14:paraId="60A2F556" w14:textId="77777777" w:rsidR="00D238D7" w:rsidRPr="001733DF" w:rsidRDefault="00D238D7">
      <w:pPr>
        <w:spacing w:line="360" w:lineRule="auto"/>
        <w:ind w:firstLineChars="200" w:firstLine="640"/>
        <w:rPr>
          <w:rFonts w:ascii="仿宋_GB2312" w:eastAsia="仿宋_GB2312" w:hAnsi="宋体" w:cs="微软雅黑"/>
          <w:kern w:val="0"/>
          <w:sz w:val="32"/>
          <w:szCs w:val="32"/>
        </w:rPr>
      </w:pPr>
      <w:r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按上述步骤，选择需要更正的税款所属月份，进入更正申报填写界面，点击【填写】，进行申报表更正。</w:t>
      </w:r>
      <w:r w:rsidR="00E56B98"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系统提供</w:t>
      </w:r>
      <w:r w:rsidRPr="001733DF">
        <w:rPr>
          <w:rFonts w:ascii="黑体" w:eastAsia="黑体" w:hAnsi="黑体" w:cs="微软雅黑" w:hint="eastAsia"/>
          <w:kern w:val="0"/>
          <w:sz w:val="32"/>
          <w:szCs w:val="32"/>
        </w:rPr>
        <w:t>手工“修改”</w:t>
      </w:r>
      <w:r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（该方式能精准选择部分人员修改，不易误改他人申报信息）</w:t>
      </w:r>
      <w:r w:rsidR="00E56B98"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和用</w:t>
      </w:r>
      <w:r w:rsidRPr="001733DF">
        <w:rPr>
          <w:rFonts w:ascii="黑体" w:eastAsia="黑体" w:hAnsi="黑体" w:cs="微软雅黑" w:hint="eastAsia"/>
          <w:kern w:val="0"/>
          <w:sz w:val="32"/>
          <w:szCs w:val="32"/>
        </w:rPr>
        <w:t>申报表“导入”修改</w:t>
      </w:r>
      <w:r w:rsidR="00E56B98"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两种方式。</w:t>
      </w:r>
    </w:p>
    <w:p w14:paraId="66AAC160" w14:textId="77777777" w:rsidR="00D238D7" w:rsidRPr="001733DF" w:rsidRDefault="004E4E3E">
      <w:pPr>
        <w:spacing w:line="360" w:lineRule="auto"/>
        <w:jc w:val="center"/>
        <w:rPr>
          <w:rFonts w:ascii="仿宋_GB2312" w:eastAsia="仿宋_GB2312" w:hAnsi="宋体" w:cs="微软雅黑"/>
          <w:kern w:val="0"/>
          <w:sz w:val="32"/>
          <w:szCs w:val="32"/>
        </w:rPr>
      </w:pPr>
      <w:r>
        <w:rPr>
          <w:rFonts w:ascii="仿宋_GB2312" w:eastAsia="仿宋_GB2312" w:hAnsi="宋体" w:cs="微软雅黑"/>
          <w:noProof/>
          <w:kern w:val="0"/>
          <w:sz w:val="32"/>
          <w:szCs w:val="32"/>
        </w:rPr>
        <w:lastRenderedPageBreak/>
        <w:pict w14:anchorId="120E2719">
          <v:shape id="图片 15" o:spid="_x0000_i1037" type="#_x0000_t75" alt="更多操作功能界面" style="width:414.75pt;height:208.5pt;visibility:visible">
            <v:imagedata r:id="rId15" o:title="更多操作功能界面"/>
          </v:shape>
        </w:pict>
      </w:r>
    </w:p>
    <w:p w14:paraId="3FC9779C" w14:textId="77777777" w:rsidR="00D238D7" w:rsidRPr="001733DF" w:rsidRDefault="00743BED">
      <w:pPr>
        <w:spacing w:line="360" w:lineRule="auto"/>
        <w:ind w:firstLineChars="200" w:firstLine="640"/>
        <w:rPr>
          <w:rFonts w:ascii="黑体" w:eastAsia="黑体" w:hAnsi="黑体" w:cs="微软雅黑"/>
          <w:kern w:val="0"/>
          <w:sz w:val="32"/>
          <w:szCs w:val="32"/>
        </w:rPr>
      </w:pPr>
      <w:r w:rsidRPr="001733DF">
        <w:rPr>
          <w:rFonts w:ascii="黑体" w:eastAsia="黑体" w:hAnsi="黑体" w:cs="微软雅黑" w:hint="eastAsia"/>
          <w:kern w:val="0"/>
          <w:sz w:val="32"/>
          <w:szCs w:val="32"/>
        </w:rPr>
        <w:t>1.</w:t>
      </w:r>
      <w:r w:rsidR="00D238D7" w:rsidRPr="001733DF">
        <w:rPr>
          <w:rFonts w:ascii="黑体" w:eastAsia="黑体" w:hAnsi="黑体" w:cs="微软雅黑" w:hint="eastAsia"/>
          <w:kern w:val="0"/>
          <w:sz w:val="32"/>
          <w:szCs w:val="32"/>
        </w:rPr>
        <w:t>手工修改方式下：</w:t>
      </w:r>
    </w:p>
    <w:p w14:paraId="2EFE7F8D" w14:textId="77777777" w:rsidR="00D238D7" w:rsidRPr="001733DF" w:rsidRDefault="00743BED">
      <w:pPr>
        <w:spacing w:line="360" w:lineRule="auto"/>
        <w:ind w:firstLineChars="200" w:firstLine="640"/>
        <w:rPr>
          <w:rFonts w:ascii="仿宋_GB2312" w:eastAsia="仿宋_GB2312" w:hAnsi="宋体" w:cs="微软雅黑"/>
          <w:kern w:val="0"/>
          <w:sz w:val="32"/>
          <w:szCs w:val="32"/>
        </w:rPr>
      </w:pPr>
      <w:r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（1）</w:t>
      </w:r>
      <w:r w:rsidR="00D238D7"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选择需要更正的人员明细记录，双击进入修改界面。当</w:t>
      </w:r>
      <w:r w:rsidR="00E56B98"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页面</w:t>
      </w:r>
      <w:r w:rsidR="00D238D7"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人员信息太多时，可点击【展开查询条件】，搜索具体人员。</w:t>
      </w:r>
    </w:p>
    <w:p w14:paraId="747022EE" w14:textId="77777777" w:rsidR="00D238D7" w:rsidRPr="001733DF" w:rsidRDefault="00012E09">
      <w:pPr>
        <w:spacing w:line="360" w:lineRule="auto"/>
        <w:rPr>
          <w:rFonts w:ascii="仿宋_GB2312" w:eastAsia="仿宋_GB2312" w:hAnsi="宋体" w:cs="微软雅黑"/>
          <w:kern w:val="0"/>
          <w:sz w:val="32"/>
          <w:szCs w:val="32"/>
        </w:rPr>
      </w:pPr>
      <w:r>
        <w:rPr>
          <w:rFonts w:ascii="仿宋_GB2312" w:eastAsia="仿宋_GB2312" w:hAnsi="宋体" w:cs="微软雅黑"/>
          <w:noProof/>
          <w:kern w:val="0"/>
          <w:sz w:val="32"/>
          <w:szCs w:val="32"/>
        </w:rPr>
        <w:pict w14:anchorId="43FEA1AE">
          <v:shape id="图片 16" o:spid="_x0000_i1038" type="#_x0000_t75" alt="手工—查询人员" style="width:415.5pt;height:112.5pt;visibility:visible">
            <v:imagedata r:id="rId16" o:title="手工—查询人员"/>
          </v:shape>
        </w:pict>
      </w:r>
    </w:p>
    <w:p w14:paraId="0CF8F515" w14:textId="77777777" w:rsidR="00D238D7" w:rsidRPr="001733DF" w:rsidRDefault="00012E09">
      <w:pPr>
        <w:spacing w:line="360" w:lineRule="auto"/>
        <w:rPr>
          <w:rFonts w:ascii="仿宋_GB2312" w:eastAsia="仿宋_GB2312" w:hAnsi="宋体" w:cs="微软雅黑"/>
          <w:kern w:val="0"/>
          <w:sz w:val="32"/>
          <w:szCs w:val="32"/>
        </w:rPr>
      </w:pPr>
      <w:r>
        <w:rPr>
          <w:rFonts w:ascii="仿宋_GB2312" w:eastAsia="仿宋_GB2312" w:hAnsi="宋体" w:cs="微软雅黑"/>
          <w:noProof/>
          <w:kern w:val="0"/>
          <w:sz w:val="32"/>
          <w:szCs w:val="32"/>
        </w:rPr>
        <w:lastRenderedPageBreak/>
        <w:pict w14:anchorId="1A8D6183">
          <v:shape id="图片 17" o:spid="_x0000_i1039" type="#_x0000_t75" alt="手工—修改界面" style="width:400.5pt;height:257.25pt;visibility:visible">
            <v:imagedata r:id="rId17" o:title="手工—修改界面"/>
          </v:shape>
        </w:pict>
      </w:r>
    </w:p>
    <w:p w14:paraId="45DEDA68" w14:textId="77777777" w:rsidR="00D238D7" w:rsidRPr="001733DF" w:rsidRDefault="00743BED">
      <w:pPr>
        <w:spacing w:line="360" w:lineRule="auto"/>
        <w:ind w:firstLineChars="200" w:firstLine="640"/>
        <w:rPr>
          <w:rFonts w:ascii="仿宋_GB2312" w:eastAsia="仿宋_GB2312" w:hAnsi="宋体" w:cs="微软雅黑"/>
          <w:kern w:val="0"/>
          <w:sz w:val="32"/>
          <w:szCs w:val="32"/>
        </w:rPr>
      </w:pPr>
      <w:r w:rsidRPr="001733DF">
        <w:rPr>
          <w:rFonts w:ascii="仿宋_GB2312" w:eastAsia="仿宋_GB2312" w:hAnsi="宋体" w:cs="微软雅黑"/>
          <w:kern w:val="0"/>
          <w:sz w:val="32"/>
          <w:szCs w:val="32"/>
        </w:rPr>
        <w:t>（</w:t>
      </w:r>
      <w:r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2）</w:t>
      </w:r>
      <w:r w:rsidR="00D238D7"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当需要修改的人员较多，且修改的数据项和金额一致时，可点击【批量修改】，对选择的人员进行更正。</w:t>
      </w:r>
    </w:p>
    <w:p w14:paraId="116D8EF7" w14:textId="77777777" w:rsidR="00D238D7" w:rsidRPr="001733DF" w:rsidRDefault="00012E09">
      <w:pPr>
        <w:spacing w:line="360" w:lineRule="auto"/>
        <w:rPr>
          <w:rFonts w:ascii="仿宋_GB2312" w:eastAsia="仿宋_GB2312" w:hAnsi="宋体" w:cs="微软雅黑"/>
          <w:kern w:val="0"/>
          <w:sz w:val="32"/>
          <w:szCs w:val="32"/>
        </w:rPr>
      </w:pPr>
      <w:r>
        <w:rPr>
          <w:rFonts w:ascii="仿宋_GB2312" w:eastAsia="仿宋_GB2312" w:hAnsi="宋体" w:cs="微软雅黑"/>
          <w:noProof/>
          <w:kern w:val="0"/>
          <w:sz w:val="32"/>
          <w:szCs w:val="32"/>
        </w:rPr>
        <w:pict w14:anchorId="3CE29523">
          <v:shape id="图片 18" o:spid="_x0000_i1040" type="#_x0000_t75" alt="批量修改" style="width:434.25pt;height:207.75pt;visibility:visible">
            <v:imagedata r:id="rId18" o:title="批量修改" cropbottom="16150f" cropright="-3036f"/>
          </v:shape>
        </w:pict>
      </w:r>
    </w:p>
    <w:p w14:paraId="331262A3" w14:textId="77777777" w:rsidR="00D238D7" w:rsidRPr="001733DF" w:rsidRDefault="00012E09">
      <w:pPr>
        <w:spacing w:line="360" w:lineRule="auto"/>
        <w:rPr>
          <w:rFonts w:ascii="仿宋_GB2312" w:eastAsia="仿宋_GB2312" w:hAnsi="宋体" w:cs="微软雅黑"/>
          <w:kern w:val="0"/>
          <w:sz w:val="32"/>
          <w:szCs w:val="32"/>
        </w:rPr>
      </w:pPr>
      <w:r>
        <w:rPr>
          <w:rFonts w:ascii="仿宋_GB2312" w:eastAsia="仿宋_GB2312" w:hAnsi="宋体" w:cs="微软雅黑"/>
          <w:noProof/>
          <w:kern w:val="0"/>
          <w:sz w:val="32"/>
          <w:szCs w:val="32"/>
        </w:rPr>
        <w:lastRenderedPageBreak/>
        <w:pict w14:anchorId="5B80428B">
          <v:shape id="图片 19" o:spid="_x0000_i1041" type="#_x0000_t75" alt="批量修改界面" style="width:414.75pt;height:256.5pt;visibility:visible">
            <v:imagedata r:id="rId19" o:title="批量修改界面"/>
          </v:shape>
        </w:pict>
      </w:r>
    </w:p>
    <w:p w14:paraId="635ED6F0" w14:textId="77777777" w:rsidR="00D238D7" w:rsidRPr="001733DF" w:rsidRDefault="00D238D7">
      <w:pPr>
        <w:spacing w:line="360" w:lineRule="auto"/>
        <w:ind w:firstLineChars="200" w:firstLine="640"/>
        <w:rPr>
          <w:rFonts w:ascii="黑体" w:eastAsia="黑体" w:hAnsi="黑体" w:cs="微软雅黑"/>
          <w:kern w:val="0"/>
          <w:sz w:val="32"/>
          <w:szCs w:val="32"/>
        </w:rPr>
      </w:pPr>
      <w:r w:rsidRPr="001733DF">
        <w:rPr>
          <w:rFonts w:ascii="黑体" w:eastAsia="黑体" w:hAnsi="黑体" w:cs="微软雅黑"/>
          <w:kern w:val="0"/>
          <w:sz w:val="32"/>
          <w:szCs w:val="32"/>
        </w:rPr>
        <w:t>2.</w:t>
      </w:r>
      <w:r w:rsidRPr="001733DF">
        <w:rPr>
          <w:rFonts w:ascii="黑体" w:eastAsia="黑体" w:hAnsi="黑体" w:cs="微软雅黑" w:hint="eastAsia"/>
          <w:kern w:val="0"/>
          <w:sz w:val="32"/>
          <w:szCs w:val="32"/>
        </w:rPr>
        <w:t>导入申报表修改方式下：</w:t>
      </w:r>
    </w:p>
    <w:p w14:paraId="48689937" w14:textId="77777777" w:rsidR="00D238D7" w:rsidRPr="001733DF" w:rsidRDefault="00295573">
      <w:pPr>
        <w:spacing w:line="360" w:lineRule="auto"/>
        <w:ind w:firstLineChars="200" w:firstLine="640"/>
        <w:rPr>
          <w:rFonts w:ascii="仿宋_GB2312" w:eastAsia="仿宋_GB2312" w:hAnsi="宋体" w:cs="微软雅黑"/>
          <w:kern w:val="0"/>
          <w:sz w:val="32"/>
          <w:szCs w:val="32"/>
        </w:rPr>
      </w:pPr>
      <w:r w:rsidRPr="001733DF">
        <w:rPr>
          <w:rFonts w:ascii="仿宋_GB2312" w:eastAsia="仿宋_GB2312" w:hAnsi="宋体" w:cs="微软雅黑"/>
          <w:kern w:val="0"/>
          <w:sz w:val="32"/>
          <w:szCs w:val="32"/>
        </w:rPr>
        <w:t>（</w:t>
      </w:r>
      <w:r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1）</w:t>
      </w:r>
      <w:r w:rsidR="00D238D7"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需要修改的人员信息较多，</w:t>
      </w:r>
      <w:r w:rsidR="00E56B98"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不便于一条条选择修改时，</w:t>
      </w:r>
      <w:r w:rsidR="00D238D7"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可通过导入申报表进行更正。</w:t>
      </w:r>
      <w:r w:rsidR="00D238D7" w:rsidRPr="001733DF">
        <w:rPr>
          <w:rFonts w:ascii="仿宋_GB2312" w:eastAsia="仿宋_GB2312" w:hAnsi="宋体" w:cs="微软雅黑" w:hint="eastAsia"/>
          <w:b/>
          <w:kern w:val="0"/>
          <w:sz w:val="32"/>
          <w:szCs w:val="32"/>
        </w:rPr>
        <w:t>导入申报表时，可导入全部人员明细（不需要修改的人员明细保持不变），也可以只导入需要修改的人员明细（导入模板中将不需要修改的人员明细删除）。</w:t>
      </w:r>
      <w:r w:rsidR="00D238D7"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同时，系统提供【导出】功能，可导出原申报表明细，扣缴单位</w:t>
      </w:r>
      <w:r w:rsidR="003B0386"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可</w:t>
      </w:r>
      <w:r w:rsidR="00D238D7"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在导出明细基础上进行修改。</w:t>
      </w:r>
    </w:p>
    <w:p w14:paraId="6FCABFA0" w14:textId="77777777" w:rsidR="00D238D7" w:rsidRPr="001733DF" w:rsidRDefault="00D238D7">
      <w:pPr>
        <w:spacing w:line="360" w:lineRule="auto"/>
        <w:ind w:firstLineChars="200" w:firstLine="640"/>
        <w:rPr>
          <w:rFonts w:ascii="仿宋_GB2312" w:eastAsia="仿宋_GB2312" w:hAnsi="宋体" w:cs="微软雅黑"/>
          <w:b/>
          <w:kern w:val="0"/>
          <w:sz w:val="32"/>
          <w:szCs w:val="32"/>
        </w:rPr>
      </w:pPr>
      <w:r w:rsidRPr="001733DF">
        <w:rPr>
          <w:rFonts w:ascii="黑体" w:eastAsia="黑体" w:hAnsi="黑体" w:cs="微软雅黑" w:hint="eastAsia"/>
          <w:kern w:val="0"/>
          <w:sz w:val="32"/>
          <w:szCs w:val="32"/>
        </w:rPr>
        <w:t>需要特别关注的是，</w:t>
      </w:r>
      <w:r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导入的申报表</w:t>
      </w:r>
      <w:r w:rsidR="00E9209D"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要</w:t>
      </w:r>
      <w:r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包括收入、专项扣除、专项附加扣除等明细</w:t>
      </w:r>
      <w:r w:rsidR="00E9209D"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数据</w:t>
      </w:r>
      <w:r w:rsidR="003B0386"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。</w:t>
      </w:r>
      <w:r w:rsidRPr="001733DF">
        <w:rPr>
          <w:rFonts w:ascii="仿宋_GB2312" w:eastAsia="仿宋_GB2312" w:hAnsi="宋体" w:cs="微软雅黑" w:hint="eastAsia"/>
          <w:b/>
          <w:kern w:val="0"/>
          <w:sz w:val="32"/>
          <w:szCs w:val="32"/>
        </w:rPr>
        <w:t>如只填写收入，未填写</w:t>
      </w:r>
      <w:r w:rsidR="00657303" w:rsidRPr="001733DF">
        <w:rPr>
          <w:rFonts w:ascii="仿宋_GB2312" w:eastAsia="仿宋_GB2312" w:hAnsi="宋体" w:cs="微软雅黑" w:hint="eastAsia"/>
          <w:b/>
          <w:kern w:val="0"/>
          <w:sz w:val="32"/>
          <w:szCs w:val="32"/>
        </w:rPr>
        <w:t>其他明细</w:t>
      </w:r>
      <w:r w:rsidRPr="001733DF">
        <w:rPr>
          <w:rFonts w:ascii="仿宋_GB2312" w:eastAsia="仿宋_GB2312" w:hAnsi="宋体" w:cs="微软雅黑" w:hint="eastAsia"/>
          <w:b/>
          <w:kern w:val="0"/>
          <w:sz w:val="32"/>
          <w:szCs w:val="32"/>
        </w:rPr>
        <w:t>，原申报表的</w:t>
      </w:r>
      <w:r w:rsidR="00657303" w:rsidRPr="001733DF">
        <w:rPr>
          <w:rFonts w:ascii="仿宋_GB2312" w:eastAsia="仿宋_GB2312" w:hAnsi="宋体" w:cs="微软雅黑" w:hint="eastAsia"/>
          <w:b/>
          <w:kern w:val="0"/>
          <w:sz w:val="32"/>
          <w:szCs w:val="32"/>
        </w:rPr>
        <w:t>其他明细金额（除专项附加扣除）</w:t>
      </w:r>
      <w:r w:rsidRPr="001733DF">
        <w:rPr>
          <w:rFonts w:ascii="仿宋_GB2312" w:eastAsia="仿宋_GB2312" w:hAnsi="宋体" w:cs="微软雅黑" w:hint="eastAsia"/>
          <w:b/>
          <w:kern w:val="0"/>
          <w:sz w:val="32"/>
          <w:szCs w:val="32"/>
        </w:rPr>
        <w:t>将被清零。</w:t>
      </w:r>
    </w:p>
    <w:p w14:paraId="50264580" w14:textId="77777777" w:rsidR="00D238D7" w:rsidRPr="001733DF" w:rsidRDefault="00D238D7">
      <w:pPr>
        <w:spacing w:line="360" w:lineRule="auto"/>
        <w:ind w:firstLineChars="200" w:firstLine="640"/>
        <w:rPr>
          <w:rFonts w:ascii="仿宋_GB2312" w:eastAsia="仿宋_GB2312" w:hAnsi="宋体" w:cs="微软雅黑"/>
          <w:kern w:val="0"/>
          <w:sz w:val="32"/>
          <w:szCs w:val="32"/>
        </w:rPr>
      </w:pPr>
      <w:r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导入申报表前的原始明细数据：</w:t>
      </w:r>
    </w:p>
    <w:p w14:paraId="67451A63" w14:textId="77777777" w:rsidR="00D238D7" w:rsidRPr="001733DF" w:rsidRDefault="00012E09">
      <w:pPr>
        <w:spacing w:line="360" w:lineRule="auto"/>
        <w:rPr>
          <w:rFonts w:ascii="仿宋_GB2312" w:eastAsia="仿宋_GB2312" w:hAnsi="宋体" w:cs="微软雅黑"/>
          <w:kern w:val="0"/>
          <w:sz w:val="32"/>
          <w:szCs w:val="32"/>
        </w:rPr>
      </w:pPr>
      <w:r>
        <w:rPr>
          <w:rFonts w:ascii="仿宋_GB2312" w:eastAsia="仿宋_GB2312" w:hAnsi="宋体" w:cs="微软雅黑"/>
          <w:noProof/>
          <w:kern w:val="0"/>
          <w:sz w:val="32"/>
          <w:szCs w:val="32"/>
        </w:rPr>
        <w:lastRenderedPageBreak/>
        <w:pict w14:anchorId="6285BEBD">
          <v:shape id="图片 20" o:spid="_x0000_i1042" type="#_x0000_t75" alt="导入申报前" style="width:414.75pt;height:226.5pt;visibility:visible">
            <v:imagedata r:id="rId20" o:title="导入申报前"/>
          </v:shape>
        </w:pict>
      </w:r>
    </w:p>
    <w:p w14:paraId="61122E77" w14:textId="77777777" w:rsidR="00D238D7" w:rsidRPr="001733DF" w:rsidRDefault="00D238D7">
      <w:pPr>
        <w:spacing w:line="360" w:lineRule="auto"/>
        <w:ind w:firstLineChars="200" w:firstLine="640"/>
        <w:rPr>
          <w:rFonts w:ascii="仿宋_GB2312" w:eastAsia="仿宋_GB2312" w:hAnsi="宋体" w:cs="微软雅黑"/>
          <w:kern w:val="0"/>
          <w:sz w:val="32"/>
          <w:szCs w:val="32"/>
        </w:rPr>
      </w:pPr>
      <w:r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只导入需要更正的人员数据：</w:t>
      </w:r>
    </w:p>
    <w:p w14:paraId="118D77A8" w14:textId="77777777" w:rsidR="00D238D7" w:rsidRPr="001733DF" w:rsidRDefault="00012E09">
      <w:pPr>
        <w:spacing w:line="360" w:lineRule="auto"/>
        <w:rPr>
          <w:rFonts w:ascii="仿宋_GB2312" w:eastAsia="仿宋_GB2312" w:hAnsi="宋体" w:cs="微软雅黑"/>
          <w:kern w:val="0"/>
          <w:sz w:val="32"/>
          <w:szCs w:val="32"/>
        </w:rPr>
      </w:pPr>
      <w:r>
        <w:rPr>
          <w:rFonts w:ascii="仿宋_GB2312" w:eastAsia="仿宋_GB2312" w:hAnsi="宋体" w:cs="微软雅黑"/>
          <w:noProof/>
          <w:kern w:val="0"/>
          <w:sz w:val="32"/>
          <w:szCs w:val="32"/>
        </w:rPr>
        <w:pict w14:anchorId="3FF3363F">
          <v:shape id="图片 21" o:spid="_x0000_i1043" type="#_x0000_t75" alt="导入申报—结果" style="width:415.5pt;height:230.25pt;visibility:visible">
            <v:imagedata r:id="rId21" o:title="导入申报—结果"/>
          </v:shape>
        </w:pict>
      </w:r>
    </w:p>
    <w:p w14:paraId="7B341523" w14:textId="77777777" w:rsidR="00D238D7" w:rsidRPr="001733DF" w:rsidRDefault="00D238D7">
      <w:pPr>
        <w:spacing w:line="360" w:lineRule="auto"/>
        <w:ind w:firstLineChars="200" w:firstLine="640"/>
        <w:rPr>
          <w:rFonts w:ascii="仿宋_GB2312" w:eastAsia="仿宋_GB2312" w:hAnsi="宋体" w:cs="微软雅黑"/>
          <w:kern w:val="0"/>
          <w:sz w:val="32"/>
          <w:szCs w:val="32"/>
        </w:rPr>
      </w:pPr>
      <w:r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导入后的申报明细数据：</w:t>
      </w:r>
    </w:p>
    <w:p w14:paraId="181BC6E5" w14:textId="77777777" w:rsidR="00D238D7" w:rsidRPr="001733DF" w:rsidRDefault="00012E09">
      <w:pPr>
        <w:spacing w:line="360" w:lineRule="auto"/>
        <w:rPr>
          <w:rFonts w:ascii="仿宋_GB2312" w:eastAsia="仿宋_GB2312" w:hAnsi="宋体" w:cs="微软雅黑"/>
          <w:kern w:val="0"/>
          <w:sz w:val="32"/>
          <w:szCs w:val="32"/>
        </w:rPr>
      </w:pPr>
      <w:r>
        <w:rPr>
          <w:rFonts w:ascii="仿宋_GB2312" w:eastAsia="仿宋_GB2312" w:hAnsi="宋体" w:cs="微软雅黑"/>
          <w:noProof/>
          <w:kern w:val="0"/>
          <w:sz w:val="32"/>
          <w:szCs w:val="32"/>
        </w:rPr>
        <w:lastRenderedPageBreak/>
        <w:pict w14:anchorId="7074E3B4">
          <v:shape id="图片 22" o:spid="_x0000_i1044" type="#_x0000_t75" alt="导入后结果" style="width:414.75pt;height:3in;visibility:visible">
            <v:imagedata r:id="rId22" o:title="导入后结果"/>
          </v:shape>
        </w:pict>
      </w:r>
    </w:p>
    <w:p w14:paraId="7CA9F74F" w14:textId="77777777" w:rsidR="00D238D7" w:rsidRPr="001733DF" w:rsidRDefault="00D238D7" w:rsidP="00F75E66">
      <w:pPr>
        <w:pStyle w:val="3"/>
        <w:spacing w:before="0" w:after="0" w:line="360" w:lineRule="auto"/>
        <w:ind w:firstLineChars="200" w:firstLine="640"/>
        <w:rPr>
          <w:rFonts w:ascii="仿宋_GB2312" w:eastAsia="仿宋_GB2312"/>
        </w:rPr>
      </w:pPr>
      <w:bookmarkStart w:id="110" w:name="_Toc18585865"/>
      <w:r w:rsidRPr="001733DF">
        <w:rPr>
          <w:rFonts w:ascii="仿宋_GB2312" w:eastAsia="仿宋_GB2312" w:hint="eastAsia"/>
        </w:rPr>
        <w:t>（</w:t>
      </w:r>
      <w:r w:rsidR="00F81E9A" w:rsidRPr="001733DF">
        <w:rPr>
          <w:rFonts w:ascii="仿宋_GB2312" w:eastAsia="仿宋_GB2312" w:hint="eastAsia"/>
        </w:rPr>
        <w:t>四</w:t>
      </w:r>
      <w:r w:rsidRPr="001733DF">
        <w:rPr>
          <w:rFonts w:ascii="仿宋_GB2312" w:eastAsia="仿宋_GB2312" w:hint="eastAsia"/>
        </w:rPr>
        <w:t>）重新计算税款</w:t>
      </w:r>
      <w:bookmarkEnd w:id="110"/>
    </w:p>
    <w:p w14:paraId="1F8193C7" w14:textId="77777777" w:rsidR="00D238D7" w:rsidRPr="001733DF" w:rsidRDefault="00D238D7">
      <w:pPr>
        <w:spacing w:line="360" w:lineRule="auto"/>
        <w:ind w:firstLineChars="200" w:firstLine="640"/>
        <w:rPr>
          <w:rFonts w:ascii="仿宋_GB2312" w:eastAsia="仿宋_GB2312" w:hAnsi="宋体" w:cs="微软雅黑"/>
          <w:kern w:val="0"/>
          <w:sz w:val="32"/>
          <w:szCs w:val="32"/>
        </w:rPr>
      </w:pPr>
      <w:r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完成申报表更正后，进入税款计算界面，点击【重新计算】，重新计算更正申报后的应补退税额。</w:t>
      </w:r>
    </w:p>
    <w:p w14:paraId="490EF95B" w14:textId="77777777" w:rsidR="00D238D7" w:rsidRPr="001733DF" w:rsidRDefault="00012E09">
      <w:pPr>
        <w:spacing w:line="360" w:lineRule="auto"/>
        <w:rPr>
          <w:rFonts w:ascii="仿宋_GB2312" w:eastAsia="仿宋_GB2312" w:hAnsi="宋体" w:cs="微软雅黑"/>
          <w:kern w:val="0"/>
          <w:sz w:val="32"/>
          <w:szCs w:val="32"/>
        </w:rPr>
      </w:pPr>
      <w:r>
        <w:rPr>
          <w:rFonts w:ascii="仿宋_GB2312" w:eastAsia="仿宋_GB2312" w:hAnsi="宋体" w:cs="微软雅黑"/>
          <w:noProof/>
          <w:kern w:val="0"/>
          <w:sz w:val="32"/>
          <w:szCs w:val="32"/>
        </w:rPr>
        <w:pict w14:anchorId="4F5061E8">
          <v:shape id="图片 24" o:spid="_x0000_i1045" type="#_x0000_t75" alt="税款计算—重新计算" style="width:414.75pt;height:258.75pt;visibility:visible">
            <v:imagedata r:id="rId23" o:title="税款计算—重新计算"/>
          </v:shape>
        </w:pict>
      </w:r>
    </w:p>
    <w:p w14:paraId="5E80FD83" w14:textId="77777777" w:rsidR="00D238D7" w:rsidRPr="001733DF" w:rsidRDefault="00D238D7" w:rsidP="00F75E66">
      <w:pPr>
        <w:pStyle w:val="3"/>
        <w:spacing w:before="0" w:after="0" w:line="360" w:lineRule="auto"/>
        <w:ind w:firstLineChars="200" w:firstLine="640"/>
        <w:rPr>
          <w:rFonts w:ascii="仿宋_GB2312" w:eastAsia="仿宋_GB2312"/>
        </w:rPr>
      </w:pPr>
      <w:bookmarkStart w:id="111" w:name="_Toc18585866"/>
      <w:r w:rsidRPr="001733DF">
        <w:rPr>
          <w:rFonts w:ascii="仿宋_GB2312" w:eastAsia="仿宋_GB2312" w:hint="eastAsia"/>
        </w:rPr>
        <w:t>（</w:t>
      </w:r>
      <w:r w:rsidR="00F81E9A" w:rsidRPr="001733DF">
        <w:rPr>
          <w:rFonts w:ascii="仿宋_GB2312" w:eastAsia="仿宋_GB2312" w:hint="eastAsia"/>
        </w:rPr>
        <w:t>五</w:t>
      </w:r>
      <w:r w:rsidRPr="001733DF">
        <w:rPr>
          <w:rFonts w:ascii="仿宋_GB2312" w:eastAsia="仿宋_GB2312" w:hint="eastAsia"/>
        </w:rPr>
        <w:t>）发送申报</w:t>
      </w:r>
      <w:r w:rsidR="00F81E9A" w:rsidRPr="001733DF">
        <w:rPr>
          <w:rFonts w:ascii="仿宋_GB2312" w:eastAsia="仿宋_GB2312" w:hint="eastAsia"/>
        </w:rPr>
        <w:t>和撤销更正</w:t>
      </w:r>
      <w:bookmarkEnd w:id="111"/>
    </w:p>
    <w:p w14:paraId="158A622F" w14:textId="77777777" w:rsidR="00D238D7" w:rsidRPr="001733DF" w:rsidRDefault="00D238D7">
      <w:pPr>
        <w:spacing w:line="360" w:lineRule="auto"/>
        <w:ind w:firstLineChars="200" w:firstLine="640"/>
        <w:rPr>
          <w:rFonts w:ascii="仿宋_GB2312" w:eastAsia="仿宋_GB2312" w:hAnsi="宋体" w:cs="微软雅黑"/>
          <w:b/>
          <w:kern w:val="0"/>
          <w:sz w:val="32"/>
          <w:szCs w:val="32"/>
        </w:rPr>
      </w:pPr>
      <w:r w:rsidRPr="001733DF">
        <w:rPr>
          <w:rFonts w:ascii="仿宋_GB2312" w:eastAsia="仿宋_GB2312" w:hAnsi="宋体" w:cs="微软雅黑"/>
          <w:kern w:val="0"/>
          <w:sz w:val="32"/>
          <w:szCs w:val="32"/>
        </w:rPr>
        <w:t>1.</w:t>
      </w:r>
      <w:r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完成税款重新计算和附表填写后，进入发送申报表界面，点击【发送申报】，报送更正后的申报明细。在报送申</w:t>
      </w:r>
      <w:r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lastRenderedPageBreak/>
        <w:t>报表之前，如果发现申报数据填写有误，可点击【撤销更正】，退出更正申报。需要注意，</w:t>
      </w:r>
      <w:r w:rsidRPr="001733DF">
        <w:rPr>
          <w:rFonts w:ascii="仿宋_GB2312" w:eastAsia="仿宋_GB2312" w:hAnsi="宋体" w:cs="微软雅黑" w:hint="eastAsia"/>
          <w:b/>
          <w:kern w:val="0"/>
          <w:sz w:val="32"/>
          <w:szCs w:val="32"/>
        </w:rPr>
        <w:t>如果成功报送申报表后，则无法撤销更正。</w:t>
      </w:r>
      <w:r w:rsidR="00657303" w:rsidRPr="001733DF">
        <w:rPr>
          <w:rFonts w:ascii="仿宋_GB2312" w:eastAsia="仿宋_GB2312" w:hAnsi="宋体" w:cs="微软雅黑" w:hint="eastAsia"/>
          <w:b/>
          <w:kern w:val="0"/>
          <w:sz w:val="32"/>
          <w:szCs w:val="32"/>
        </w:rPr>
        <w:t>日后若发现更正错误，可借助更正前自动导出留存的申报表进行再次更正。</w:t>
      </w:r>
    </w:p>
    <w:p w14:paraId="78E56582" w14:textId="77777777" w:rsidR="00D238D7" w:rsidRPr="001733DF" w:rsidRDefault="00012E09">
      <w:pPr>
        <w:spacing w:line="360" w:lineRule="auto"/>
        <w:rPr>
          <w:rFonts w:ascii="仿宋_GB2312" w:eastAsia="仿宋_GB2312" w:hAnsi="宋体" w:cs="微软雅黑"/>
          <w:kern w:val="0"/>
          <w:sz w:val="32"/>
          <w:szCs w:val="32"/>
        </w:rPr>
      </w:pPr>
      <w:r>
        <w:rPr>
          <w:rFonts w:ascii="仿宋_GB2312" w:eastAsia="仿宋_GB2312" w:hAnsi="宋体" w:cs="微软雅黑"/>
          <w:noProof/>
          <w:kern w:val="0"/>
          <w:sz w:val="32"/>
          <w:szCs w:val="32"/>
        </w:rPr>
        <w:pict w14:anchorId="59C8E250">
          <v:shape id="图片 25" o:spid="_x0000_i1046" type="#_x0000_t75" alt="发送申报表" style="width:414.75pt;height:265.5pt;visibility:visible">
            <v:imagedata r:id="rId24" o:title="发送申报表"/>
          </v:shape>
        </w:pict>
      </w:r>
    </w:p>
    <w:p w14:paraId="13743486" w14:textId="77777777" w:rsidR="00D238D7" w:rsidRPr="001733DF" w:rsidRDefault="00D238D7">
      <w:pPr>
        <w:spacing w:line="360" w:lineRule="auto"/>
        <w:ind w:firstLineChars="200" w:firstLine="640"/>
        <w:rPr>
          <w:rFonts w:ascii="仿宋_GB2312" w:eastAsia="仿宋_GB2312" w:hAnsi="宋体" w:cs="微软雅黑"/>
          <w:kern w:val="0"/>
          <w:sz w:val="32"/>
          <w:szCs w:val="32"/>
        </w:rPr>
      </w:pPr>
      <w:r w:rsidRPr="001733DF">
        <w:rPr>
          <w:rFonts w:ascii="仿宋_GB2312" w:eastAsia="仿宋_GB2312" w:hAnsi="宋体" w:cs="微软雅黑"/>
          <w:kern w:val="0"/>
          <w:sz w:val="32"/>
          <w:szCs w:val="32"/>
        </w:rPr>
        <w:t>2.</w:t>
      </w:r>
      <w:r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完成报送申报后，点击【获取反馈】，可获取申报反馈结果。</w:t>
      </w:r>
    </w:p>
    <w:p w14:paraId="6C0FBBBD" w14:textId="77777777" w:rsidR="00D238D7" w:rsidRPr="001733DF" w:rsidRDefault="00012E09">
      <w:pPr>
        <w:spacing w:line="360" w:lineRule="auto"/>
        <w:rPr>
          <w:rFonts w:ascii="仿宋_GB2312" w:eastAsia="仿宋_GB2312" w:hAnsi="宋体" w:cs="微软雅黑"/>
          <w:kern w:val="0"/>
          <w:sz w:val="32"/>
          <w:szCs w:val="32"/>
        </w:rPr>
      </w:pPr>
      <w:r>
        <w:rPr>
          <w:rFonts w:ascii="仿宋_GB2312" w:eastAsia="仿宋_GB2312" w:hAnsi="宋体" w:cs="微软雅黑"/>
          <w:noProof/>
          <w:kern w:val="0"/>
          <w:sz w:val="32"/>
          <w:szCs w:val="32"/>
        </w:rPr>
        <w:lastRenderedPageBreak/>
        <w:pict w14:anchorId="0A9EF986">
          <v:shape id="图片 26" o:spid="_x0000_i1047" type="#_x0000_t75" alt="获取反馈" style="width:414.75pt;height:233.25pt;visibility:visible">
            <v:imagedata r:id="rId25" o:title="获取反馈"/>
          </v:shape>
        </w:pict>
      </w:r>
    </w:p>
    <w:p w14:paraId="32A2314E" w14:textId="77777777" w:rsidR="00D238D7" w:rsidRPr="001733DF" w:rsidRDefault="00D238D7" w:rsidP="00F75E66">
      <w:pPr>
        <w:pStyle w:val="3"/>
        <w:spacing w:before="0" w:after="0" w:line="360" w:lineRule="auto"/>
        <w:ind w:firstLineChars="200" w:firstLine="640"/>
        <w:rPr>
          <w:rFonts w:ascii="仿宋_GB2312" w:eastAsia="仿宋_GB2312"/>
        </w:rPr>
      </w:pPr>
      <w:bookmarkStart w:id="112" w:name="_Toc18585867"/>
      <w:r w:rsidRPr="001733DF">
        <w:rPr>
          <w:rFonts w:ascii="仿宋_GB2312" w:eastAsia="仿宋_GB2312" w:hint="eastAsia"/>
        </w:rPr>
        <w:t>（六）逐月更正后期申报</w:t>
      </w:r>
      <w:bookmarkEnd w:id="112"/>
    </w:p>
    <w:p w14:paraId="134A49B1" w14:textId="77777777" w:rsidR="00D238D7" w:rsidRPr="001733DF" w:rsidRDefault="00D238D7">
      <w:pPr>
        <w:spacing w:line="360" w:lineRule="auto"/>
        <w:ind w:firstLineChars="200" w:firstLine="640"/>
        <w:rPr>
          <w:rFonts w:ascii="仿宋_GB2312" w:eastAsia="仿宋_GB2312" w:hAnsi="宋体" w:cs="微软雅黑"/>
          <w:kern w:val="0"/>
          <w:sz w:val="32"/>
          <w:szCs w:val="32"/>
        </w:rPr>
      </w:pPr>
      <w:r w:rsidRPr="001733DF">
        <w:rPr>
          <w:rFonts w:ascii="仿宋_GB2312" w:eastAsia="仿宋_GB2312" w:hAnsi="宋体" w:cs="微软雅黑"/>
          <w:kern w:val="0"/>
          <w:sz w:val="32"/>
          <w:szCs w:val="32"/>
        </w:rPr>
        <w:t>1.</w:t>
      </w:r>
      <w:r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如果更正往期申报数据，需要对后期月份进行逐月更正。如果后期月份的本期收入、扣除等数据不存在错误，则按上述步骤进入更正申报界面，无需重新修改后期月份的申报数据，只需进入税款计算中，点击【重新计算】，重算当月累计数据和应补退税额。</w:t>
      </w:r>
    </w:p>
    <w:p w14:paraId="23F9C24D" w14:textId="77777777" w:rsidR="00D238D7" w:rsidRPr="001733DF" w:rsidRDefault="00D238D7">
      <w:pPr>
        <w:spacing w:line="360" w:lineRule="auto"/>
        <w:ind w:firstLineChars="200" w:firstLine="640"/>
        <w:rPr>
          <w:rFonts w:ascii="仿宋_GB2312" w:eastAsia="仿宋_GB2312" w:hAnsi="宋体" w:cs="微软雅黑"/>
          <w:kern w:val="0"/>
          <w:sz w:val="32"/>
          <w:szCs w:val="32"/>
        </w:rPr>
      </w:pPr>
      <w:r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后期月份税款重新计算前：</w:t>
      </w:r>
    </w:p>
    <w:p w14:paraId="3F9FC3E3" w14:textId="77777777" w:rsidR="00D238D7" w:rsidRPr="001733DF" w:rsidRDefault="004E4E3E">
      <w:pPr>
        <w:spacing w:line="360" w:lineRule="auto"/>
        <w:rPr>
          <w:rFonts w:ascii="仿宋_GB2312" w:eastAsia="仿宋_GB2312" w:hAnsi="宋体" w:cs="微软雅黑"/>
          <w:kern w:val="0"/>
          <w:sz w:val="32"/>
          <w:szCs w:val="32"/>
        </w:rPr>
      </w:pPr>
      <w:r>
        <w:rPr>
          <w:rFonts w:ascii="仿宋_GB2312" w:eastAsia="仿宋_GB2312" w:hAnsi="宋体" w:cs="微软雅黑"/>
          <w:noProof/>
          <w:kern w:val="0"/>
          <w:sz w:val="32"/>
          <w:szCs w:val="32"/>
        </w:rPr>
        <w:pict w14:anchorId="0FD730B8">
          <v:shape id="图片 27" o:spid="_x0000_i1048" type="#_x0000_t75" alt="更正下月属期—重新计算前" style="width:414.75pt;height:229.5pt;visibility:visible">
            <v:imagedata r:id="rId26" o:title="更正下月属期—重新计算前"/>
          </v:shape>
        </w:pict>
      </w:r>
    </w:p>
    <w:p w14:paraId="6F2AB2FB" w14:textId="77777777" w:rsidR="00D238D7" w:rsidRPr="001733DF" w:rsidRDefault="00D238D7">
      <w:pPr>
        <w:spacing w:line="360" w:lineRule="auto"/>
        <w:ind w:firstLineChars="200" w:firstLine="640"/>
        <w:rPr>
          <w:rFonts w:ascii="仿宋_GB2312" w:eastAsia="仿宋_GB2312" w:hAnsi="宋体" w:cs="微软雅黑"/>
          <w:kern w:val="0"/>
          <w:sz w:val="32"/>
          <w:szCs w:val="32"/>
        </w:rPr>
      </w:pPr>
      <w:r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lastRenderedPageBreak/>
        <w:t>后期月份税款重新计算后：</w:t>
      </w:r>
    </w:p>
    <w:p w14:paraId="54212704" w14:textId="77777777" w:rsidR="00D238D7" w:rsidRPr="001733DF" w:rsidRDefault="00012E09">
      <w:pPr>
        <w:spacing w:line="360" w:lineRule="auto"/>
        <w:rPr>
          <w:rFonts w:ascii="仿宋_GB2312" w:eastAsia="仿宋_GB2312" w:hAnsi="宋体" w:cs="微软雅黑"/>
          <w:kern w:val="0"/>
          <w:sz w:val="32"/>
          <w:szCs w:val="32"/>
        </w:rPr>
      </w:pPr>
      <w:r>
        <w:rPr>
          <w:rFonts w:ascii="仿宋_GB2312" w:eastAsia="仿宋_GB2312" w:hAnsi="宋体" w:cs="微软雅黑"/>
          <w:noProof/>
          <w:kern w:val="0"/>
          <w:sz w:val="32"/>
          <w:szCs w:val="32"/>
        </w:rPr>
        <w:pict w14:anchorId="4D74CEAC">
          <v:shape id="图片 28" o:spid="_x0000_i1049" type="#_x0000_t75" alt="更正下月属期—重新计算后" style="width:414.75pt;height:177pt;visibility:visible">
            <v:imagedata r:id="rId27" o:title="更正下月属期—重新计算后" croptop="10160f"/>
          </v:shape>
        </w:pict>
      </w:r>
    </w:p>
    <w:p w14:paraId="16E2AA95" w14:textId="77777777" w:rsidR="00D238D7" w:rsidRPr="001733DF" w:rsidRDefault="00D238D7" w:rsidP="008771A9">
      <w:pPr>
        <w:spacing w:line="360" w:lineRule="auto"/>
        <w:ind w:firstLineChars="300" w:firstLine="960"/>
        <w:rPr>
          <w:szCs w:val="32"/>
        </w:rPr>
      </w:pPr>
      <w:r w:rsidRPr="001733DF">
        <w:rPr>
          <w:rFonts w:ascii="仿宋_GB2312" w:eastAsia="仿宋_GB2312" w:hAnsi="宋体" w:cs="微软雅黑"/>
          <w:kern w:val="0"/>
          <w:sz w:val="32"/>
          <w:szCs w:val="32"/>
        </w:rPr>
        <w:t>2.</w:t>
      </w:r>
      <w:r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完成税款重新计算后，进入发送申报表界面，点击【发送申报】，报送后期月份重新计算的申报结果。</w:t>
      </w:r>
    </w:p>
    <w:p w14:paraId="10B6DFB6" w14:textId="77777777" w:rsidR="007E38B8" w:rsidRPr="001733DF" w:rsidRDefault="007E38B8" w:rsidP="00F75E66">
      <w:pPr>
        <w:pStyle w:val="3"/>
        <w:spacing w:before="0" w:after="0" w:line="360" w:lineRule="auto"/>
        <w:ind w:firstLineChars="200" w:firstLine="640"/>
        <w:rPr>
          <w:rFonts w:ascii="仿宋_GB2312" w:eastAsia="仿宋_GB2312"/>
        </w:rPr>
      </w:pPr>
      <w:bookmarkStart w:id="113" w:name="_Toc18585868"/>
      <w:r w:rsidRPr="001733DF">
        <w:rPr>
          <w:rFonts w:ascii="仿宋_GB2312" w:eastAsia="仿宋_GB2312" w:hint="eastAsia"/>
        </w:rPr>
        <w:t>（</w:t>
      </w:r>
      <w:r w:rsidR="006A74FD" w:rsidRPr="001733DF">
        <w:rPr>
          <w:rFonts w:ascii="仿宋_GB2312" w:eastAsia="仿宋_GB2312" w:hint="eastAsia"/>
        </w:rPr>
        <w:t>七</w:t>
      </w:r>
      <w:r w:rsidRPr="001733DF">
        <w:rPr>
          <w:rFonts w:ascii="仿宋_GB2312" w:eastAsia="仿宋_GB2312" w:hint="eastAsia"/>
        </w:rPr>
        <w:t>）注意事项</w:t>
      </w:r>
      <w:bookmarkEnd w:id="113"/>
    </w:p>
    <w:p w14:paraId="52B10AD4" w14:textId="77777777" w:rsidR="00D238D7" w:rsidRPr="001733DF" w:rsidRDefault="00D238D7">
      <w:pPr>
        <w:spacing w:line="360" w:lineRule="auto"/>
        <w:ind w:firstLineChars="200" w:firstLine="640"/>
        <w:rPr>
          <w:rFonts w:ascii="仿宋_GB2312" w:eastAsia="仿宋_GB2312" w:hAnsi="宋体" w:cs="微软雅黑"/>
          <w:kern w:val="0"/>
          <w:sz w:val="32"/>
          <w:szCs w:val="32"/>
        </w:rPr>
      </w:pPr>
      <w:r w:rsidRPr="001733DF">
        <w:rPr>
          <w:rFonts w:ascii="仿宋_GB2312" w:eastAsia="仿宋_GB2312" w:hAnsi="宋体" w:cs="微软雅黑"/>
          <w:kern w:val="0"/>
          <w:sz w:val="32"/>
          <w:szCs w:val="32"/>
        </w:rPr>
        <w:t>1.</w:t>
      </w:r>
      <w:r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往期申报已在大厅进行更正的，</w:t>
      </w:r>
      <w:r w:rsidR="00E27C4C"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扣缴</w:t>
      </w:r>
      <w:r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客户端无法再次对该期申报数据进行更正。</w:t>
      </w:r>
      <w:r w:rsidR="00E27C4C"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如需更正，需至办税服务厅办理。</w:t>
      </w:r>
    </w:p>
    <w:p w14:paraId="6CF94C51" w14:textId="77777777" w:rsidR="00D238D7" w:rsidRPr="001733DF" w:rsidRDefault="00D238D7">
      <w:pPr>
        <w:spacing w:line="360" w:lineRule="auto"/>
        <w:ind w:firstLineChars="200" w:firstLine="640"/>
        <w:rPr>
          <w:rFonts w:ascii="仿宋_GB2312" w:eastAsia="仿宋_GB2312" w:hAnsi="宋体" w:cs="微软雅黑"/>
          <w:kern w:val="0"/>
          <w:sz w:val="32"/>
          <w:szCs w:val="32"/>
        </w:rPr>
      </w:pPr>
      <w:r w:rsidRPr="001733DF">
        <w:rPr>
          <w:rFonts w:ascii="仿宋_GB2312" w:eastAsia="仿宋_GB2312" w:hAnsi="宋体" w:cs="微软雅黑"/>
          <w:kern w:val="0"/>
          <w:sz w:val="32"/>
          <w:szCs w:val="32"/>
        </w:rPr>
        <w:t>2.</w:t>
      </w:r>
      <w:r w:rsidR="00EE711F"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在扣缴客户端的</w:t>
      </w:r>
      <w:r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往期更正申报</w:t>
      </w:r>
      <w:r w:rsidR="00EE711F"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中，</w:t>
      </w:r>
      <w:r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无法新增人员明细数据。</w:t>
      </w:r>
      <w:r w:rsidR="00EE711F"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如需新增，需前往办税服务厅。</w:t>
      </w:r>
    </w:p>
    <w:p w14:paraId="32F1AF72" w14:textId="77777777" w:rsidR="00D238D7" w:rsidRPr="001733DF" w:rsidRDefault="006A74FD">
      <w:pPr>
        <w:spacing w:line="360" w:lineRule="auto"/>
        <w:ind w:firstLineChars="200" w:firstLine="640"/>
        <w:rPr>
          <w:rFonts w:ascii="仿宋_GB2312" w:eastAsia="仿宋_GB2312" w:hAnsi="宋体" w:cs="微软雅黑"/>
          <w:kern w:val="0"/>
          <w:sz w:val="32"/>
          <w:szCs w:val="32"/>
        </w:rPr>
      </w:pPr>
      <w:r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3.存在</w:t>
      </w:r>
      <w:r w:rsidR="00330354"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异常</w:t>
      </w:r>
      <w:r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申报情况的，删除涉及人员的申报信息时，需要从开始</w:t>
      </w:r>
      <w:r w:rsidR="00330354"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异常</w:t>
      </w:r>
      <w:r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申报的第一个月删起。</w:t>
      </w:r>
    </w:p>
    <w:p w14:paraId="7CE4712B" w14:textId="77777777" w:rsidR="00D238D7" w:rsidRPr="001733DF" w:rsidRDefault="00EE711F">
      <w:pPr>
        <w:spacing w:line="360" w:lineRule="auto"/>
        <w:ind w:firstLineChars="200" w:firstLine="640"/>
        <w:rPr>
          <w:rFonts w:ascii="仿宋_GB2312" w:eastAsia="仿宋_GB2312" w:hAnsi="宋体" w:cs="微软雅黑"/>
          <w:kern w:val="0"/>
          <w:sz w:val="32"/>
          <w:szCs w:val="32"/>
        </w:rPr>
      </w:pPr>
      <w:r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4.通过扣缴客户端更正申报时，每次更正，都会自动导出一份当前有效的申报记录表，</w:t>
      </w:r>
      <w:r w:rsidR="00A62AE3"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供</w:t>
      </w:r>
      <w:r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扣缴单位留存备用。</w:t>
      </w:r>
    </w:p>
    <w:p w14:paraId="62D666C5" w14:textId="77777777" w:rsidR="00D238D7" w:rsidRPr="001733DF" w:rsidRDefault="006A74FD">
      <w:pPr>
        <w:spacing w:line="360" w:lineRule="auto"/>
        <w:ind w:firstLineChars="200" w:firstLine="640"/>
        <w:rPr>
          <w:rFonts w:ascii="仿宋_GB2312" w:eastAsia="仿宋_GB2312" w:hAnsi="宋体" w:cs="微软雅黑"/>
          <w:kern w:val="0"/>
          <w:sz w:val="32"/>
          <w:szCs w:val="32"/>
        </w:rPr>
      </w:pPr>
      <w:r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5</w:t>
      </w:r>
      <w:r w:rsidR="00D238D7" w:rsidRPr="001733DF">
        <w:rPr>
          <w:rFonts w:ascii="仿宋_GB2312" w:eastAsia="仿宋_GB2312" w:hAnsi="宋体" w:cs="微软雅黑"/>
          <w:kern w:val="0"/>
          <w:sz w:val="32"/>
          <w:szCs w:val="32"/>
        </w:rPr>
        <w:t>.</w:t>
      </w:r>
      <w:r w:rsidR="00EE711F"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通过扣缴客户端更正</w:t>
      </w:r>
      <w:r w:rsidR="00A62AE3"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往期</w:t>
      </w:r>
      <w:r w:rsidR="00EE711F"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申报时，不得修改人员的专项附加扣除享受金额</w:t>
      </w:r>
      <w:r w:rsidR="00953062"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。</w:t>
      </w:r>
      <w:r w:rsidR="00EE711F"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如需修改，需前往办税服务厅</w:t>
      </w:r>
      <w:r w:rsidR="00D238D7"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。</w:t>
      </w:r>
    </w:p>
    <w:p w14:paraId="56317FFD" w14:textId="77777777" w:rsidR="009D413A" w:rsidRPr="001733DF" w:rsidRDefault="006A74FD" w:rsidP="009D413A">
      <w:pPr>
        <w:spacing w:line="360" w:lineRule="auto"/>
        <w:ind w:firstLineChars="200" w:firstLine="640"/>
        <w:rPr>
          <w:rFonts w:ascii="仿宋_GB2312" w:eastAsia="仿宋_GB2312" w:hAnsi="宋体" w:cs="微软雅黑"/>
          <w:kern w:val="0"/>
          <w:sz w:val="32"/>
          <w:szCs w:val="32"/>
        </w:rPr>
      </w:pPr>
      <w:r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6</w:t>
      </w:r>
      <w:r w:rsidR="009D413A"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.更正申报</w:t>
      </w:r>
      <w:r w:rsidR="00EE711F"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往期</w:t>
      </w:r>
      <w:r w:rsidR="009D413A"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月份</w:t>
      </w:r>
      <w:r w:rsidR="00EE711F"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属期的，需要将后面</w:t>
      </w:r>
      <w:r w:rsidR="009D413A"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的月份</w:t>
      </w:r>
      <w:r w:rsidR="00EE711F"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属期</w:t>
      </w:r>
      <w:r w:rsidR="009D413A"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一同</w:t>
      </w:r>
      <w:r w:rsidR="00EE711F"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逐月</w:t>
      </w:r>
      <w:r w:rsidR="009D413A" w:rsidRPr="001733DF">
        <w:rPr>
          <w:rFonts w:ascii="仿宋_GB2312" w:eastAsia="仿宋_GB2312" w:hAnsi="宋体" w:cs="微软雅黑" w:hint="eastAsia"/>
          <w:kern w:val="0"/>
          <w:sz w:val="32"/>
          <w:szCs w:val="32"/>
        </w:rPr>
        <w:t>更正。</w:t>
      </w:r>
    </w:p>
    <w:p w14:paraId="4407E061" w14:textId="2FC938C1" w:rsidR="00422768" w:rsidRPr="001733DF" w:rsidRDefault="004E4E3E" w:rsidP="000D2916">
      <w:pPr>
        <w:pStyle w:val="1"/>
        <w:rPr>
          <w:shd w:val="clear" w:color="auto" w:fill="FFFFFF"/>
        </w:rPr>
      </w:pPr>
      <w:r>
        <w:rPr>
          <w:shd w:val="clear" w:color="auto" w:fill="FFFFFF"/>
        </w:rPr>
        <w:lastRenderedPageBreak/>
        <w:pict w14:anchorId="3126E776">
          <v:shape id="_x0000_i1050" type="#_x0000_t75" style="width:485.25pt;height:530.25pt">
            <v:imagedata r:id="rId28" o:title="3"/>
          </v:shape>
        </w:pict>
      </w:r>
    </w:p>
    <w:sectPr w:rsidR="00422768" w:rsidRPr="001733DF" w:rsidSect="0063345B">
      <w:footerReference w:type="default" r:id="rId2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FC1BF3" w14:textId="77777777" w:rsidR="00012E09" w:rsidRDefault="00012E09">
      <w:r>
        <w:separator/>
      </w:r>
    </w:p>
  </w:endnote>
  <w:endnote w:type="continuationSeparator" w:id="0">
    <w:p w14:paraId="4DC295B8" w14:textId="77777777" w:rsidR="00012E09" w:rsidRDefault="00012E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194E05" w14:textId="77777777" w:rsidR="001733DF" w:rsidRDefault="001733DF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EB668E" w:rsidRPr="00EB668E">
      <w:rPr>
        <w:noProof/>
        <w:lang w:val="zh-CN"/>
      </w:rPr>
      <w:t>4</w:t>
    </w:r>
    <w:r>
      <w:rPr>
        <w:noProof/>
        <w:lang w:val="zh-CN"/>
      </w:rPr>
      <w:fldChar w:fldCharType="end"/>
    </w:r>
  </w:p>
  <w:p w14:paraId="0BD2F7D3" w14:textId="77777777" w:rsidR="001733DF" w:rsidRDefault="001733D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D8F72E" w14:textId="77777777" w:rsidR="00012E09" w:rsidRDefault="00012E09">
      <w:r>
        <w:separator/>
      </w:r>
    </w:p>
  </w:footnote>
  <w:footnote w:type="continuationSeparator" w:id="0">
    <w:p w14:paraId="62B28255" w14:textId="77777777" w:rsidR="00012E09" w:rsidRDefault="00012E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869EF4D8"/>
    <w:lvl w:ilvl="0">
      <w:start w:val="1"/>
      <w:numFmt w:val="decimal"/>
      <w:lvlText w:val="%1."/>
      <w:lvlJc w:val="left"/>
      <w:pPr>
        <w:tabs>
          <w:tab w:val="num" w:pos="2040"/>
        </w:tabs>
        <w:ind w:leftChars="800" w:left="2040" w:hangingChars="200" w:hanging="360"/>
      </w:pPr>
    </w:lvl>
  </w:abstractNum>
  <w:abstractNum w:abstractNumId="1" w15:restartNumberingAfterBreak="0">
    <w:nsid w:val="FFFFFF7D"/>
    <w:multiLevelType w:val="singleLevel"/>
    <w:tmpl w:val="2A161506"/>
    <w:lvl w:ilvl="0">
      <w:start w:val="1"/>
      <w:numFmt w:val="decimal"/>
      <w:lvlText w:val="%1."/>
      <w:lvlJc w:val="left"/>
      <w:pPr>
        <w:tabs>
          <w:tab w:val="num" w:pos="1620"/>
        </w:tabs>
        <w:ind w:leftChars="600" w:left="1620" w:hangingChars="200" w:hanging="360"/>
      </w:pPr>
    </w:lvl>
  </w:abstractNum>
  <w:abstractNum w:abstractNumId="2" w15:restartNumberingAfterBreak="0">
    <w:nsid w:val="FFFFFF7E"/>
    <w:multiLevelType w:val="singleLevel"/>
    <w:tmpl w:val="3DF667A6"/>
    <w:lvl w:ilvl="0">
      <w:start w:val="1"/>
      <w:numFmt w:val="decimal"/>
      <w:lvlText w:val="%1."/>
      <w:lvlJc w:val="left"/>
      <w:pPr>
        <w:tabs>
          <w:tab w:val="num" w:pos="1200"/>
        </w:tabs>
        <w:ind w:leftChars="400" w:left="1200" w:hangingChars="200" w:hanging="360"/>
      </w:pPr>
    </w:lvl>
  </w:abstractNum>
  <w:abstractNum w:abstractNumId="3" w15:restartNumberingAfterBreak="0">
    <w:nsid w:val="FFFFFF7F"/>
    <w:multiLevelType w:val="singleLevel"/>
    <w:tmpl w:val="88441C72"/>
    <w:lvl w:ilvl="0">
      <w:start w:val="1"/>
      <w:numFmt w:val="decimal"/>
      <w:lvlText w:val="%1."/>
      <w:lvlJc w:val="left"/>
      <w:pPr>
        <w:tabs>
          <w:tab w:val="num" w:pos="780"/>
        </w:tabs>
        <w:ind w:leftChars="200" w:left="780" w:hangingChars="200" w:hanging="360"/>
      </w:pPr>
    </w:lvl>
  </w:abstractNum>
  <w:abstractNum w:abstractNumId="4" w15:restartNumberingAfterBreak="0">
    <w:nsid w:val="FFFFFF80"/>
    <w:multiLevelType w:val="singleLevel"/>
    <w:tmpl w:val="45CC0AC8"/>
    <w:lvl w:ilvl="0">
      <w:start w:val="1"/>
      <w:numFmt w:val="bullet"/>
      <w:lvlText w:val=""/>
      <w:lvlJc w:val="left"/>
      <w:pPr>
        <w:tabs>
          <w:tab w:val="num" w:pos="2040"/>
        </w:tabs>
        <w:ind w:leftChars="800" w:left="204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9A6CA05C"/>
    <w:lvl w:ilvl="0">
      <w:start w:val="1"/>
      <w:numFmt w:val="bullet"/>
      <w:lvlText w:val=""/>
      <w:lvlJc w:val="left"/>
      <w:pPr>
        <w:tabs>
          <w:tab w:val="num" w:pos="1620"/>
        </w:tabs>
        <w:ind w:leftChars="600" w:left="1620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3BB88D26"/>
    <w:lvl w:ilvl="0">
      <w:start w:val="1"/>
      <w:numFmt w:val="bullet"/>
      <w:lvlText w:val=""/>
      <w:lvlJc w:val="left"/>
      <w:pPr>
        <w:tabs>
          <w:tab w:val="num" w:pos="1200"/>
        </w:tabs>
        <w:ind w:leftChars="400" w:left="1200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E95E4B2A"/>
    <w:lvl w:ilvl="0">
      <w:start w:val="1"/>
      <w:numFmt w:val="bullet"/>
      <w:lvlText w:val=""/>
      <w:lvlJc w:val="left"/>
      <w:pPr>
        <w:tabs>
          <w:tab w:val="num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91364A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 w15:restartNumberingAfterBreak="0">
    <w:nsid w:val="FFFFFF89"/>
    <w:multiLevelType w:val="singleLevel"/>
    <w:tmpl w:val="43581A86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09B8126C"/>
    <w:multiLevelType w:val="singleLevel"/>
    <w:tmpl w:val="09B8126C"/>
    <w:lvl w:ilvl="0">
      <w:start w:val="2"/>
      <w:numFmt w:val="decimal"/>
      <w:suff w:val="nothing"/>
      <w:lvlText w:val="（%1）"/>
      <w:lvlJc w:val="left"/>
    </w:lvl>
  </w:abstractNum>
  <w:abstractNum w:abstractNumId="11" w15:restartNumberingAfterBreak="0">
    <w:nsid w:val="7B2A4923"/>
    <w:multiLevelType w:val="hybridMultilevel"/>
    <w:tmpl w:val="EB68AA66"/>
    <w:lvl w:ilvl="0" w:tplc="04090001">
      <w:start w:val="1"/>
      <w:numFmt w:val="bullet"/>
      <w:lvlText w:val=""/>
      <w:lvlJc w:val="left"/>
      <w:pPr>
        <w:ind w:left="1063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83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0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3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43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3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3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23" w:hanging="42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A2E69"/>
    <w:rsid w:val="00012E09"/>
    <w:rsid w:val="00095CAF"/>
    <w:rsid w:val="000D2916"/>
    <w:rsid w:val="000D5B58"/>
    <w:rsid w:val="000E0F42"/>
    <w:rsid w:val="001562E3"/>
    <w:rsid w:val="001733DF"/>
    <w:rsid w:val="0023422D"/>
    <w:rsid w:val="00240E32"/>
    <w:rsid w:val="00247A08"/>
    <w:rsid w:val="00274F44"/>
    <w:rsid w:val="00284CFE"/>
    <w:rsid w:val="00295573"/>
    <w:rsid w:val="002B6909"/>
    <w:rsid w:val="002D5F07"/>
    <w:rsid w:val="00314D34"/>
    <w:rsid w:val="003174C0"/>
    <w:rsid w:val="00330354"/>
    <w:rsid w:val="00330752"/>
    <w:rsid w:val="00342F18"/>
    <w:rsid w:val="0034471A"/>
    <w:rsid w:val="00350555"/>
    <w:rsid w:val="003637DB"/>
    <w:rsid w:val="003775BC"/>
    <w:rsid w:val="00386289"/>
    <w:rsid w:val="003B0386"/>
    <w:rsid w:val="0041310C"/>
    <w:rsid w:val="00422768"/>
    <w:rsid w:val="00423C2B"/>
    <w:rsid w:val="00461010"/>
    <w:rsid w:val="004A6A77"/>
    <w:rsid w:val="004B02CE"/>
    <w:rsid w:val="004C0387"/>
    <w:rsid w:val="004E4E3E"/>
    <w:rsid w:val="00514D83"/>
    <w:rsid w:val="005405FB"/>
    <w:rsid w:val="005578B3"/>
    <w:rsid w:val="00577349"/>
    <w:rsid w:val="0057795B"/>
    <w:rsid w:val="0059773E"/>
    <w:rsid w:val="005A2E69"/>
    <w:rsid w:val="005B3B2F"/>
    <w:rsid w:val="005D22F2"/>
    <w:rsid w:val="005F01A0"/>
    <w:rsid w:val="005F4DDB"/>
    <w:rsid w:val="005F7DFA"/>
    <w:rsid w:val="0063345B"/>
    <w:rsid w:val="00634ABB"/>
    <w:rsid w:val="00652D70"/>
    <w:rsid w:val="00654DE5"/>
    <w:rsid w:val="00657303"/>
    <w:rsid w:val="00680D67"/>
    <w:rsid w:val="006A74FD"/>
    <w:rsid w:val="006B49CE"/>
    <w:rsid w:val="006B7ED7"/>
    <w:rsid w:val="006D20AD"/>
    <w:rsid w:val="006D4783"/>
    <w:rsid w:val="006F6AA1"/>
    <w:rsid w:val="00707049"/>
    <w:rsid w:val="00715790"/>
    <w:rsid w:val="00740AD0"/>
    <w:rsid w:val="00743BED"/>
    <w:rsid w:val="007578CE"/>
    <w:rsid w:val="00772EEC"/>
    <w:rsid w:val="007B2E42"/>
    <w:rsid w:val="007B7653"/>
    <w:rsid w:val="007C54A0"/>
    <w:rsid w:val="007D4467"/>
    <w:rsid w:val="007E13BC"/>
    <w:rsid w:val="007E17B0"/>
    <w:rsid w:val="007E38B8"/>
    <w:rsid w:val="00807BDD"/>
    <w:rsid w:val="00837402"/>
    <w:rsid w:val="00865254"/>
    <w:rsid w:val="008771A9"/>
    <w:rsid w:val="00886E71"/>
    <w:rsid w:val="008A7182"/>
    <w:rsid w:val="008B0BD4"/>
    <w:rsid w:val="008B2B1A"/>
    <w:rsid w:val="008C5B50"/>
    <w:rsid w:val="008D49AA"/>
    <w:rsid w:val="008F20DF"/>
    <w:rsid w:val="0094107C"/>
    <w:rsid w:val="009524C1"/>
    <w:rsid w:val="00953062"/>
    <w:rsid w:val="0099011F"/>
    <w:rsid w:val="009A7856"/>
    <w:rsid w:val="009C0A99"/>
    <w:rsid w:val="009D413A"/>
    <w:rsid w:val="009F766F"/>
    <w:rsid w:val="00A37DFE"/>
    <w:rsid w:val="00A62AE3"/>
    <w:rsid w:val="00A84142"/>
    <w:rsid w:val="00AA0D57"/>
    <w:rsid w:val="00AE77C7"/>
    <w:rsid w:val="00B03C9A"/>
    <w:rsid w:val="00B307BC"/>
    <w:rsid w:val="00B52E20"/>
    <w:rsid w:val="00B53E47"/>
    <w:rsid w:val="00B74245"/>
    <w:rsid w:val="00B80FAF"/>
    <w:rsid w:val="00B939CF"/>
    <w:rsid w:val="00C43967"/>
    <w:rsid w:val="00C65A96"/>
    <w:rsid w:val="00CB5B79"/>
    <w:rsid w:val="00CE0E5D"/>
    <w:rsid w:val="00D238D7"/>
    <w:rsid w:val="00D4288E"/>
    <w:rsid w:val="00D441C6"/>
    <w:rsid w:val="00D518CA"/>
    <w:rsid w:val="00D72DDC"/>
    <w:rsid w:val="00D93982"/>
    <w:rsid w:val="00DA3830"/>
    <w:rsid w:val="00DA439E"/>
    <w:rsid w:val="00DB7B22"/>
    <w:rsid w:val="00DF255A"/>
    <w:rsid w:val="00E11FF5"/>
    <w:rsid w:val="00E13817"/>
    <w:rsid w:val="00E16346"/>
    <w:rsid w:val="00E27C4C"/>
    <w:rsid w:val="00E56B98"/>
    <w:rsid w:val="00E67A51"/>
    <w:rsid w:val="00E746EE"/>
    <w:rsid w:val="00E870A3"/>
    <w:rsid w:val="00E9209D"/>
    <w:rsid w:val="00E936B2"/>
    <w:rsid w:val="00EB668E"/>
    <w:rsid w:val="00EC17DE"/>
    <w:rsid w:val="00EC5A8B"/>
    <w:rsid w:val="00EE5D45"/>
    <w:rsid w:val="00EE711F"/>
    <w:rsid w:val="00F123D0"/>
    <w:rsid w:val="00F257D3"/>
    <w:rsid w:val="00F25B1E"/>
    <w:rsid w:val="00F65DD5"/>
    <w:rsid w:val="00F7402B"/>
    <w:rsid w:val="00F75E66"/>
    <w:rsid w:val="00F81E9A"/>
    <w:rsid w:val="00FB6FBF"/>
    <w:rsid w:val="08C43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724214"/>
  <w15:docId w15:val="{6499DC4F-C1C0-4982-B006-AEA2DECAD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宋体" w:hAnsi="Calibri" w:cs="宋体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345B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63345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qFormat/>
    <w:rsid w:val="0063345B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3">
    <w:name w:val="heading 3"/>
    <w:basedOn w:val="a"/>
    <w:next w:val="a"/>
    <w:qFormat/>
    <w:rsid w:val="00F75E66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rsid w:val="0063345B"/>
    <w:pPr>
      <w:jc w:val="left"/>
    </w:pPr>
  </w:style>
  <w:style w:type="paragraph" w:styleId="a4">
    <w:name w:val="Balloon Text"/>
    <w:basedOn w:val="a"/>
    <w:link w:val="a5"/>
    <w:uiPriority w:val="99"/>
    <w:qFormat/>
    <w:rsid w:val="0063345B"/>
    <w:rPr>
      <w:sz w:val="18"/>
      <w:szCs w:val="18"/>
    </w:rPr>
  </w:style>
  <w:style w:type="paragraph" w:styleId="a6">
    <w:name w:val="footer"/>
    <w:basedOn w:val="a"/>
    <w:link w:val="a7"/>
    <w:uiPriority w:val="99"/>
    <w:qFormat/>
    <w:rsid w:val="006334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uiPriority w:val="99"/>
    <w:qFormat/>
    <w:rsid w:val="006334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qFormat/>
    <w:rsid w:val="0063345B"/>
  </w:style>
  <w:style w:type="paragraph" w:styleId="aa">
    <w:name w:val="Subtitle"/>
    <w:basedOn w:val="a"/>
    <w:next w:val="a"/>
    <w:link w:val="ab"/>
    <w:uiPriority w:val="11"/>
    <w:qFormat/>
    <w:rsid w:val="0063345B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TOC2">
    <w:name w:val="toc 2"/>
    <w:basedOn w:val="a"/>
    <w:next w:val="a"/>
    <w:uiPriority w:val="39"/>
    <w:qFormat/>
    <w:rsid w:val="0063345B"/>
    <w:pPr>
      <w:ind w:leftChars="200" w:left="420"/>
    </w:pPr>
  </w:style>
  <w:style w:type="character" w:styleId="ac">
    <w:name w:val="Hyperlink"/>
    <w:uiPriority w:val="99"/>
    <w:qFormat/>
    <w:rsid w:val="0063345B"/>
    <w:rPr>
      <w:color w:val="0000FF"/>
      <w:u w:val="single"/>
    </w:rPr>
  </w:style>
  <w:style w:type="character" w:customStyle="1" w:styleId="a9">
    <w:name w:val="页眉 字符"/>
    <w:link w:val="a8"/>
    <w:uiPriority w:val="99"/>
    <w:qFormat/>
    <w:rsid w:val="0063345B"/>
    <w:rPr>
      <w:sz w:val="18"/>
      <w:szCs w:val="18"/>
    </w:rPr>
  </w:style>
  <w:style w:type="character" w:customStyle="1" w:styleId="a7">
    <w:name w:val="页脚 字符"/>
    <w:link w:val="a6"/>
    <w:uiPriority w:val="99"/>
    <w:qFormat/>
    <w:rsid w:val="0063345B"/>
    <w:rPr>
      <w:sz w:val="18"/>
      <w:szCs w:val="18"/>
    </w:rPr>
  </w:style>
  <w:style w:type="character" w:customStyle="1" w:styleId="10">
    <w:name w:val="标题 1 字符"/>
    <w:link w:val="1"/>
    <w:uiPriority w:val="9"/>
    <w:qFormat/>
    <w:rsid w:val="0063345B"/>
    <w:rPr>
      <w:b/>
      <w:bCs/>
      <w:kern w:val="44"/>
      <w:sz w:val="44"/>
      <w:szCs w:val="44"/>
    </w:rPr>
  </w:style>
  <w:style w:type="character" w:customStyle="1" w:styleId="ab">
    <w:name w:val="副标题 字符"/>
    <w:link w:val="aa"/>
    <w:uiPriority w:val="11"/>
    <w:qFormat/>
    <w:rsid w:val="0063345B"/>
    <w:rPr>
      <w:b/>
      <w:bCs/>
      <w:kern w:val="28"/>
      <w:sz w:val="32"/>
      <w:szCs w:val="32"/>
    </w:rPr>
  </w:style>
  <w:style w:type="character" w:customStyle="1" w:styleId="20">
    <w:name w:val="标题 2 字符"/>
    <w:link w:val="2"/>
    <w:uiPriority w:val="9"/>
    <w:qFormat/>
    <w:rsid w:val="0063345B"/>
    <w:rPr>
      <w:rFonts w:ascii="Cambria" w:eastAsia="宋体" w:hAnsi="Cambria" w:cs="宋体"/>
      <w:b/>
      <w:bCs/>
      <w:sz w:val="32"/>
      <w:szCs w:val="32"/>
    </w:rPr>
  </w:style>
  <w:style w:type="paragraph" w:customStyle="1" w:styleId="TOC10">
    <w:name w:val="TOC 标题1"/>
    <w:basedOn w:val="1"/>
    <w:next w:val="a"/>
    <w:uiPriority w:val="39"/>
    <w:qFormat/>
    <w:rsid w:val="0063345B"/>
    <w:pPr>
      <w:widowControl/>
      <w:spacing w:before="240" w:after="0" w:line="259" w:lineRule="auto"/>
      <w:jc w:val="left"/>
      <w:outlineLvl w:val="9"/>
    </w:pPr>
    <w:rPr>
      <w:rFonts w:ascii="Cambria" w:hAnsi="Cambria"/>
      <w:b w:val="0"/>
      <w:bCs w:val="0"/>
      <w:color w:val="365F91"/>
      <w:kern w:val="0"/>
      <w:sz w:val="32"/>
      <w:szCs w:val="32"/>
    </w:rPr>
  </w:style>
  <w:style w:type="character" w:customStyle="1" w:styleId="a5">
    <w:name w:val="批注框文本 字符"/>
    <w:link w:val="a4"/>
    <w:uiPriority w:val="99"/>
    <w:qFormat/>
    <w:rsid w:val="0063345B"/>
    <w:rPr>
      <w:sz w:val="18"/>
      <w:szCs w:val="18"/>
    </w:rPr>
  </w:style>
  <w:style w:type="paragraph" w:customStyle="1" w:styleId="11">
    <w:name w:val="列表段落1"/>
    <w:basedOn w:val="a"/>
    <w:uiPriority w:val="99"/>
    <w:rsid w:val="007E17B0"/>
    <w:pPr>
      <w:ind w:firstLineChars="200" w:firstLine="420"/>
    </w:pPr>
  </w:style>
  <w:style w:type="paragraph" w:styleId="ad">
    <w:name w:val="Document Map"/>
    <w:basedOn w:val="a"/>
    <w:semiHidden/>
    <w:rsid w:val="006D20AD"/>
    <w:pPr>
      <w:shd w:val="clear" w:color="auto" w:fill="000080"/>
    </w:pPr>
  </w:style>
  <w:style w:type="paragraph" w:styleId="TOC3">
    <w:name w:val="toc 3"/>
    <w:basedOn w:val="a"/>
    <w:next w:val="a"/>
    <w:autoRedefine/>
    <w:semiHidden/>
    <w:rsid w:val="001733DF"/>
    <w:pPr>
      <w:ind w:leftChars="400" w:left="840"/>
    </w:pPr>
  </w:style>
  <w:style w:type="paragraph" w:styleId="ae">
    <w:name w:val="No Spacing"/>
    <w:uiPriority w:val="1"/>
    <w:qFormat/>
    <w:rsid w:val="000D2916"/>
    <w:pPr>
      <w:widowControl w:val="0"/>
      <w:jc w:val="both"/>
    </w:pPr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1123</Words>
  <Characters>6404</Characters>
  <Application>Microsoft Office Word</Application>
  <DocSecurity>0</DocSecurity>
  <Lines>53</Lines>
  <Paragraphs>15</Paragraphs>
  <ScaleCrop>false</ScaleCrop>
  <Company/>
  <LinksUpToDate>false</LinksUpToDate>
  <CharactersWithSpaces>7512</CharactersWithSpaces>
  <SharedDoc>false</SharedDoc>
  <HLinks>
    <vt:vector size="162" baseType="variant">
      <vt:variant>
        <vt:i4>1507383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_Toc18585868</vt:lpwstr>
      </vt:variant>
      <vt:variant>
        <vt:i4>1572919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_Toc18585867</vt:lpwstr>
      </vt:variant>
      <vt:variant>
        <vt:i4>1638455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_Toc18585866</vt:lpwstr>
      </vt:variant>
      <vt:variant>
        <vt:i4>1703991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_Toc18585865</vt:lpwstr>
      </vt:variant>
      <vt:variant>
        <vt:i4>1769527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_Toc18585864</vt:lpwstr>
      </vt:variant>
      <vt:variant>
        <vt:i4>1835063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_Toc18585863</vt:lpwstr>
      </vt:variant>
      <vt:variant>
        <vt:i4>1900599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_Toc18585862</vt:lpwstr>
      </vt:variant>
      <vt:variant>
        <vt:i4>1966135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_Toc18585861</vt:lpwstr>
      </vt:variant>
      <vt:variant>
        <vt:i4>2031671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_Toc18585860</vt:lpwstr>
      </vt:variant>
      <vt:variant>
        <vt:i4>1441844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_Toc18585859</vt:lpwstr>
      </vt:variant>
      <vt:variant>
        <vt:i4>1507380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_Toc18585858</vt:lpwstr>
      </vt:variant>
      <vt:variant>
        <vt:i4>1572916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_Toc18585857</vt:lpwstr>
      </vt:variant>
      <vt:variant>
        <vt:i4>1638452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_Toc18585856</vt:lpwstr>
      </vt:variant>
      <vt:variant>
        <vt:i4>1703988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_Toc18585855</vt:lpwstr>
      </vt:variant>
      <vt:variant>
        <vt:i4>1769524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_Toc18585854</vt:lpwstr>
      </vt:variant>
      <vt:variant>
        <vt:i4>1835060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_Toc18585853</vt:lpwstr>
      </vt:variant>
      <vt:variant>
        <vt:i4>1900596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_Toc18585852</vt:lpwstr>
      </vt:variant>
      <vt:variant>
        <vt:i4>1966132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_Toc18585851</vt:lpwstr>
      </vt:variant>
      <vt:variant>
        <vt:i4>2031668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_Toc18585850</vt:lpwstr>
      </vt:variant>
      <vt:variant>
        <vt:i4>1441845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_Toc18585849</vt:lpwstr>
      </vt:variant>
      <vt:variant>
        <vt:i4>1507381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_Toc18585848</vt:lpwstr>
      </vt:variant>
      <vt:variant>
        <vt:i4>1572917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_Toc18585847</vt:lpwstr>
      </vt:variant>
      <vt:variant>
        <vt:i4>1638453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_Toc18585846</vt:lpwstr>
      </vt:variant>
      <vt:variant>
        <vt:i4>1703989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_Toc18585845</vt:lpwstr>
      </vt:variant>
      <vt:variant>
        <vt:i4>1769525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_Toc18585844</vt:lpwstr>
      </vt:variant>
      <vt:variant>
        <vt:i4>1835061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_Toc18585843</vt:lpwstr>
      </vt:variant>
      <vt:variant>
        <vt:i4>1900597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_Toc18585842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cp:lastModifiedBy>CXKJ</cp:lastModifiedBy>
  <cp:revision>8</cp:revision>
  <cp:lastPrinted>2019-08-20T12:59:00Z</cp:lastPrinted>
  <dcterms:created xsi:type="dcterms:W3CDTF">2019-10-14T07:26:00Z</dcterms:created>
  <dcterms:modified xsi:type="dcterms:W3CDTF">2021-11-14T08:23:00Z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